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2761D" w14:textId="77777777" w:rsidR="00FE728E" w:rsidRDefault="00FE728E" w:rsidP="00C1584E"/>
    <w:p w14:paraId="6359FADE" w14:textId="77777777" w:rsidR="00FE728E" w:rsidRDefault="00FE728E" w:rsidP="00C1584E"/>
    <w:p w14:paraId="153B454B" w14:textId="77777777" w:rsidR="00C1584E" w:rsidRPr="00F70C5A" w:rsidRDefault="00C1584E" w:rsidP="00F70C5A">
      <w:pPr>
        <w:pStyle w:val="Title"/>
        <w:rPr>
          <w:sz w:val="36"/>
          <w:szCs w:val="36"/>
        </w:rPr>
      </w:pPr>
      <w:r w:rsidRPr="00F70C5A">
        <w:rPr>
          <w:sz w:val="36"/>
          <w:szCs w:val="36"/>
        </w:rPr>
        <w:t>Kilsture Forest Community Group</w:t>
      </w:r>
    </w:p>
    <w:p w14:paraId="0974DBDC" w14:textId="41E4DA0B" w:rsidR="00C1584E" w:rsidRPr="00F70C5A" w:rsidRDefault="00C1584E" w:rsidP="00F70C5A">
      <w:pPr>
        <w:pStyle w:val="Title"/>
        <w:rPr>
          <w:sz w:val="36"/>
          <w:szCs w:val="36"/>
        </w:rPr>
      </w:pPr>
      <w:r w:rsidRPr="00F70C5A">
        <w:rPr>
          <w:sz w:val="36"/>
          <w:szCs w:val="36"/>
        </w:rPr>
        <w:t xml:space="preserve">Developing our role as co-custodians of the forest </w:t>
      </w:r>
    </w:p>
    <w:p w14:paraId="4E876701" w14:textId="77777777" w:rsidR="00C1584E" w:rsidRPr="00C1584E" w:rsidRDefault="00C1584E" w:rsidP="00F70C5A">
      <w:pPr>
        <w:pStyle w:val="Title"/>
        <w:rPr>
          <w:b/>
        </w:rPr>
      </w:pPr>
      <w:r w:rsidRPr="00C1584E">
        <w:t>Final Report to Future Woodland</w:t>
      </w:r>
    </w:p>
    <w:p w14:paraId="5919D183" w14:textId="77777777" w:rsidR="00C1584E" w:rsidRPr="00C1584E" w:rsidRDefault="00C1584E" w:rsidP="00C1584E"/>
    <w:p w14:paraId="6C282305" w14:textId="77777777" w:rsidR="00C1584E" w:rsidRPr="00C1584E" w:rsidRDefault="00C1584E" w:rsidP="00C1584E">
      <w:r w:rsidRPr="00C1584E">
        <w:rPr>
          <w:noProof/>
        </w:rPr>
        <w:drawing>
          <wp:inline distT="0" distB="0" distL="0" distR="0" wp14:anchorId="380DF0C0" wp14:editId="2C3043BB">
            <wp:extent cx="590203" cy="590203"/>
            <wp:effectExtent l="0" t="0" r="0" b="0"/>
            <wp:docPr id="878639486" name="Picture 13" descr="A logo for a community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39486" name="Picture 13" descr="A logo for a community group&#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90203" cy="590203"/>
                    </a:xfrm>
                    <a:prstGeom prst="rect">
                      <a:avLst/>
                    </a:prstGeom>
                  </pic:spPr>
                </pic:pic>
              </a:graphicData>
            </a:graphic>
          </wp:inline>
        </w:drawing>
      </w:r>
      <w:r w:rsidRPr="00C1584E">
        <w:t xml:space="preserve"> </w:t>
      </w:r>
      <w:r w:rsidRPr="00C1584E">
        <w:rPr>
          <w:noProof/>
        </w:rPr>
        <w:drawing>
          <wp:inline distT="0" distB="0" distL="0" distR="0" wp14:anchorId="03F7E5CA" wp14:editId="42CF77B5">
            <wp:extent cx="490451" cy="490451"/>
            <wp:effectExtent l="0" t="0" r="5080" b="5080"/>
            <wp:docPr id="1587044757" name="Picture 1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44757" name="Picture 14" descr="A close-up of a sig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17018" cy="517018"/>
                    </a:xfrm>
                    <a:prstGeom prst="rect">
                      <a:avLst/>
                    </a:prstGeom>
                  </pic:spPr>
                </pic:pic>
              </a:graphicData>
            </a:graphic>
          </wp:inline>
        </w:drawing>
      </w:r>
    </w:p>
    <w:p w14:paraId="5AD45EF7" w14:textId="77777777" w:rsidR="00C1584E" w:rsidRPr="00C1584E" w:rsidRDefault="00C1584E" w:rsidP="00C1584E"/>
    <w:p w14:paraId="204C1627" w14:textId="77777777" w:rsidR="00C1584E" w:rsidRPr="00C1584E" w:rsidRDefault="00C1584E" w:rsidP="00C1584E">
      <w:r w:rsidRPr="00C1584E">
        <w:rPr>
          <w:noProof/>
        </w:rPr>
        <w:drawing>
          <wp:inline distT="114300" distB="114300" distL="114300" distR="114300" wp14:anchorId="5878A125" wp14:editId="52A32E3B">
            <wp:extent cx="5731200" cy="3225600"/>
            <wp:effectExtent l="0" t="0" r="3175"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731200" cy="3225600"/>
                    </a:xfrm>
                    <a:prstGeom prst="rect">
                      <a:avLst/>
                    </a:prstGeom>
                    <a:ln/>
                  </pic:spPr>
                </pic:pic>
              </a:graphicData>
            </a:graphic>
          </wp:inline>
        </w:drawing>
      </w:r>
    </w:p>
    <w:p w14:paraId="21FAA9A4" w14:textId="77777777" w:rsidR="00C1584E" w:rsidRPr="00C1584E" w:rsidRDefault="00C1584E" w:rsidP="00C1584E">
      <w:pPr>
        <w:pStyle w:val="Caption"/>
      </w:pPr>
      <w:r w:rsidRPr="00C1584E">
        <w:t>Kilsture Forest Wetlands photo credit: Ted Leeming</w:t>
      </w:r>
    </w:p>
    <w:p w14:paraId="284AB965" w14:textId="77777777" w:rsidR="00C1584E" w:rsidRPr="00C1584E" w:rsidRDefault="00C1584E" w:rsidP="00C1584E"/>
    <w:p w14:paraId="6AE39A67" w14:textId="77777777" w:rsidR="00C1584E" w:rsidRPr="00C1584E" w:rsidRDefault="00C1584E" w:rsidP="00F70C5A">
      <w:pPr>
        <w:pStyle w:val="Title"/>
        <w:ind w:firstLine="0"/>
      </w:pPr>
      <w:r w:rsidRPr="00C1584E">
        <w:t>Contents</w:t>
      </w:r>
    </w:p>
    <w:p w14:paraId="38A74BF7" w14:textId="77777777" w:rsidR="00C1584E" w:rsidRPr="00C1584E" w:rsidRDefault="00C1584E" w:rsidP="00C1584E">
      <w:pPr>
        <w:pStyle w:val="ListParagraph"/>
        <w:numPr>
          <w:ilvl w:val="0"/>
          <w:numId w:val="43"/>
        </w:numPr>
        <w:rPr>
          <w:rFonts w:eastAsia="Avenir"/>
        </w:rPr>
      </w:pPr>
      <w:r w:rsidRPr="00C1584E">
        <w:rPr>
          <w:rFonts w:eastAsia="Avenir"/>
        </w:rPr>
        <w:t>Background</w:t>
      </w:r>
    </w:p>
    <w:p w14:paraId="051A27F6" w14:textId="77777777" w:rsidR="00C1584E" w:rsidRPr="00C1584E" w:rsidRDefault="00C1584E" w:rsidP="00C1584E">
      <w:pPr>
        <w:pStyle w:val="ListParagraph"/>
        <w:numPr>
          <w:ilvl w:val="0"/>
          <w:numId w:val="43"/>
        </w:numPr>
        <w:rPr>
          <w:rFonts w:eastAsia="Avenir"/>
        </w:rPr>
      </w:pPr>
      <w:r w:rsidRPr="00C1584E">
        <w:rPr>
          <w:rFonts w:eastAsia="Avenir"/>
        </w:rPr>
        <w:t>Aims of project</w:t>
      </w:r>
    </w:p>
    <w:p w14:paraId="577BCB0D" w14:textId="77777777" w:rsidR="00C1584E" w:rsidRPr="00C1584E" w:rsidRDefault="00C1584E" w:rsidP="00C1584E">
      <w:pPr>
        <w:pStyle w:val="ListParagraph"/>
        <w:numPr>
          <w:ilvl w:val="0"/>
          <w:numId w:val="43"/>
        </w:numPr>
        <w:rPr>
          <w:rFonts w:eastAsia="Avenir"/>
        </w:rPr>
      </w:pPr>
      <w:r w:rsidRPr="00C1584E">
        <w:rPr>
          <w:rFonts w:eastAsia="Avenir"/>
        </w:rPr>
        <w:t>Timetable</w:t>
      </w:r>
    </w:p>
    <w:p w14:paraId="4329A4E3" w14:textId="77777777" w:rsidR="00C1584E" w:rsidRPr="00C1584E" w:rsidRDefault="00C1584E" w:rsidP="00C1584E">
      <w:pPr>
        <w:pStyle w:val="ListParagraph"/>
        <w:numPr>
          <w:ilvl w:val="0"/>
          <w:numId w:val="43"/>
        </w:numPr>
        <w:rPr>
          <w:rFonts w:eastAsia="Avenir"/>
        </w:rPr>
      </w:pPr>
      <w:r w:rsidRPr="00C1584E">
        <w:rPr>
          <w:rFonts w:eastAsia="Avenir"/>
        </w:rPr>
        <w:t>Summary of Activities</w:t>
      </w:r>
    </w:p>
    <w:p w14:paraId="2FA77946" w14:textId="77777777" w:rsidR="00C1584E" w:rsidRPr="00C1584E" w:rsidRDefault="00C1584E" w:rsidP="00C1584E">
      <w:pPr>
        <w:pStyle w:val="ListParagraph"/>
        <w:numPr>
          <w:ilvl w:val="0"/>
          <w:numId w:val="43"/>
        </w:numPr>
        <w:rPr>
          <w:rFonts w:eastAsia="Avenir"/>
        </w:rPr>
      </w:pPr>
      <w:r w:rsidRPr="00C1584E">
        <w:rPr>
          <w:rFonts w:eastAsia="Avenir"/>
        </w:rPr>
        <w:t>Outputs / outcomes</w:t>
      </w:r>
    </w:p>
    <w:p w14:paraId="46E43FFB" w14:textId="77777777" w:rsidR="00C1584E" w:rsidRPr="00C1584E" w:rsidRDefault="00C1584E" w:rsidP="00C1584E">
      <w:pPr>
        <w:pStyle w:val="ListParagraph"/>
        <w:numPr>
          <w:ilvl w:val="0"/>
          <w:numId w:val="43"/>
        </w:numPr>
        <w:rPr>
          <w:rFonts w:eastAsia="Avenir"/>
        </w:rPr>
      </w:pPr>
      <w:r w:rsidRPr="00C1584E">
        <w:rPr>
          <w:rFonts w:eastAsia="Avenir"/>
        </w:rPr>
        <w:t>Dissemination</w:t>
      </w:r>
    </w:p>
    <w:p w14:paraId="26C289FC" w14:textId="77777777" w:rsidR="00C1584E" w:rsidRPr="00C1584E" w:rsidRDefault="00C1584E" w:rsidP="00C1584E">
      <w:pPr>
        <w:pStyle w:val="ListParagraph"/>
        <w:numPr>
          <w:ilvl w:val="0"/>
          <w:numId w:val="43"/>
        </w:numPr>
        <w:rPr>
          <w:rFonts w:eastAsia="Avenir"/>
        </w:rPr>
      </w:pPr>
      <w:r w:rsidRPr="00C1584E">
        <w:rPr>
          <w:rFonts w:eastAsia="Avenir"/>
        </w:rPr>
        <w:t>Conclusion / next steps</w:t>
      </w:r>
    </w:p>
    <w:p w14:paraId="10343FB3" w14:textId="77777777" w:rsidR="00C1584E" w:rsidRPr="00C1584E" w:rsidRDefault="00C1584E" w:rsidP="00C1584E"/>
    <w:p w14:paraId="3F7C5D84" w14:textId="77777777" w:rsidR="00C1584E" w:rsidRPr="00C1584E" w:rsidRDefault="00C1584E" w:rsidP="00C1584E"/>
    <w:p w14:paraId="211C603B" w14:textId="77777777" w:rsidR="00C1584E" w:rsidRPr="00C1584E" w:rsidRDefault="00C1584E" w:rsidP="00C1584E">
      <w:pPr>
        <w:sectPr w:rsidR="00C1584E" w:rsidRPr="00C1584E" w:rsidSect="00BC2A20">
          <w:type w:val="continuous"/>
          <w:pgSz w:w="11909" w:h="16834" w:code="9"/>
          <w:pgMar w:top="1135" w:right="1440" w:bottom="851" w:left="1440" w:header="720" w:footer="720" w:gutter="0"/>
          <w:pgNumType w:start="1"/>
          <w:cols w:space="720"/>
          <w:docGrid w:linePitch="299"/>
        </w:sectPr>
      </w:pPr>
    </w:p>
    <w:p w14:paraId="58A471A7" w14:textId="77777777" w:rsidR="00C1584E" w:rsidRPr="00F70C5A" w:rsidRDefault="00C1584E" w:rsidP="00F70C5A">
      <w:pPr>
        <w:pStyle w:val="Heading1"/>
      </w:pPr>
      <w:r w:rsidRPr="00F70C5A">
        <w:lastRenderedPageBreak/>
        <w:t>BACKGROUND</w:t>
      </w:r>
    </w:p>
    <w:p w14:paraId="37A8F2AE" w14:textId="77777777" w:rsidR="00C1584E" w:rsidRPr="00C1584E" w:rsidRDefault="00C1584E" w:rsidP="00C1584E">
      <w:r w:rsidRPr="00C1584E">
        <w:rPr>
          <w:noProof/>
        </w:rPr>
        <w:drawing>
          <wp:inline distT="0" distB="0" distL="0" distR="0" wp14:anchorId="4F4981FC" wp14:editId="428BA08F">
            <wp:extent cx="3887131" cy="2419350"/>
            <wp:effectExtent l="0" t="0" r="0" b="0"/>
            <wp:docPr id="18" name="image5.jpg" descr="People walking on a trail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g" descr="People walking on a trail in the woods&#10;&#10;Description automatically generated"/>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901977" cy="2428590"/>
                    </a:xfrm>
                    <a:prstGeom prst="rect">
                      <a:avLst/>
                    </a:prstGeom>
                    <a:ln/>
                  </pic:spPr>
                </pic:pic>
              </a:graphicData>
            </a:graphic>
          </wp:inline>
        </w:drawing>
      </w:r>
    </w:p>
    <w:p w14:paraId="0F05BF20" w14:textId="501F11A7" w:rsidR="00C1584E" w:rsidRPr="00C1584E" w:rsidRDefault="00C1584E" w:rsidP="00C1584E">
      <w:pPr>
        <w:pStyle w:val="Caption"/>
      </w:pPr>
      <w:r w:rsidRPr="00C1584E">
        <w:t>Kilsture Forest Dog Walkers photo credit: Ted Leeming</w:t>
      </w:r>
    </w:p>
    <w:p w14:paraId="37C88C67" w14:textId="77777777" w:rsidR="00C1584E" w:rsidRDefault="00C1584E" w:rsidP="00C1584E">
      <w:r w:rsidRPr="00C1584E">
        <w:t xml:space="preserve">Kilsture Forest is a 204-hectare, 80-100 year-old mixed-woodland plantation which lies at the heart of The </w:t>
      </w:r>
      <w:proofErr w:type="spellStart"/>
      <w:r w:rsidRPr="00C1584E">
        <w:t>Machars</w:t>
      </w:r>
      <w:proofErr w:type="spellEnd"/>
      <w:r w:rsidRPr="00C1584E">
        <w:t xml:space="preserve"> in Galloway surrounded by agricultural land. </w:t>
      </w:r>
    </w:p>
    <w:p w14:paraId="23BF0D22" w14:textId="77777777" w:rsidR="00C1584E" w:rsidRDefault="00C1584E" w:rsidP="00C1584E">
      <w:r w:rsidRPr="00C1584E">
        <w:t>Kilsture Forest Community Group (KFCG) came together in 2018 when Forestry &amp; Land Scotland (FLS) announced plans to dispose of parts of its estate, including Kilsture Forest. The prospect of losing this much-loved woodland to private ownership sparked local action, and KFCG was formed to give the community a voice. Through careful research and determined advocacy, the group were able to demonstrate that FLS’s criteria, that prioritised visitor numbers, disadvantaged smaller rural communities. As a result, Kilsture was removed from the disposal list, and subsequently FLS invited KFCG to take an active role in forest management through the Community Agreements framework.</w:t>
      </w:r>
    </w:p>
    <w:p w14:paraId="289A0F53" w14:textId="0E8316C5" w:rsidR="00C1584E" w:rsidRPr="00C1584E" w:rsidRDefault="00C1584E" w:rsidP="00C1584E">
      <w:r w:rsidRPr="00C1584E">
        <w:t>In 2021, as lockdown restrictions lifted, volunteers began restoring the forest’s paths and clearing invasive species — our first step in partnership with FLS which demonstrated our commitment and willingness to get involved.</w:t>
      </w:r>
      <w:r w:rsidR="003A013D">
        <w:t xml:space="preserve"> </w:t>
      </w:r>
    </w:p>
    <w:p w14:paraId="671756E6" w14:textId="77777777" w:rsidR="00C1584E" w:rsidRPr="00C1584E" w:rsidRDefault="00C1584E" w:rsidP="00C1584E">
      <w:r w:rsidRPr="00C1584E">
        <w:rPr>
          <w:noProof/>
        </w:rPr>
        <w:drawing>
          <wp:inline distT="0" distB="0" distL="0" distR="0" wp14:anchorId="443E73F2" wp14:editId="038FE688">
            <wp:extent cx="3930650" cy="2211231"/>
            <wp:effectExtent l="0" t="0" r="0" b="0"/>
            <wp:docPr id="1109169961" name="Picture 3"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69961" name="Picture 3" descr="A group of people in the woods&#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4032934" cy="2268772"/>
                    </a:xfrm>
                    <a:prstGeom prst="rect">
                      <a:avLst/>
                    </a:prstGeom>
                  </pic:spPr>
                </pic:pic>
              </a:graphicData>
            </a:graphic>
          </wp:inline>
        </w:drawing>
      </w:r>
    </w:p>
    <w:p w14:paraId="056DA4AD" w14:textId="77777777" w:rsidR="00C1584E" w:rsidRPr="00C1584E" w:rsidRDefault="00C1584E" w:rsidP="00C1584E">
      <w:pPr>
        <w:pStyle w:val="Caption"/>
      </w:pPr>
      <w:r w:rsidRPr="00C1584E">
        <w:t>Rhododendron clearing photo credit: KFCG</w:t>
      </w:r>
    </w:p>
    <w:p w14:paraId="5A5342A2" w14:textId="77777777" w:rsidR="00C1584E" w:rsidRPr="00C1584E" w:rsidRDefault="00C1584E" w:rsidP="00C1584E">
      <w:r w:rsidRPr="00C1584E">
        <w:t>FLS from the start encouraged us to progress up to a Memorandum of Understanding (MoU), so formalising our role representing community interests in long-term forest management. But initially it was not clear what an expanded role in woodland management would look like.</w:t>
      </w:r>
    </w:p>
    <w:p w14:paraId="47302D1F" w14:textId="77777777" w:rsidR="00C1584E" w:rsidRPr="00C1584E" w:rsidRDefault="00C1584E" w:rsidP="00C1584E">
      <w:r w:rsidRPr="00C1584E">
        <w:lastRenderedPageBreak/>
        <w:t xml:space="preserve">A turning point came during a site visit when an FLS forester acknowledged that “no-one knows what’s in here,” signalling a role for the local community to record and survey the forest ecology. We would gather the locally held knowledge, which we knew existed, and add to that with new efforts, to build a baseline understanding of what lives in the forest. </w:t>
      </w:r>
    </w:p>
    <w:p w14:paraId="1E3FEA29" w14:textId="77777777" w:rsidR="00C1584E" w:rsidRPr="00C1584E" w:rsidRDefault="00C1584E" w:rsidP="00C1584E">
      <w:r w:rsidRPr="00C1584E">
        <w:rPr>
          <w:noProof/>
        </w:rPr>
        <w:drawing>
          <wp:inline distT="0" distB="0" distL="0" distR="0" wp14:anchorId="44BFC075" wp14:editId="14D67D41">
            <wp:extent cx="3575050" cy="2011040"/>
            <wp:effectExtent l="0" t="0" r="6350" b="8890"/>
            <wp:docPr id="2090720088" name="Picture 4" descr="A tree branch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20088" name="Picture 4" descr="A tree branch in a fores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3791270" cy="2132668"/>
                    </a:xfrm>
                    <a:prstGeom prst="rect">
                      <a:avLst/>
                    </a:prstGeom>
                  </pic:spPr>
                </pic:pic>
              </a:graphicData>
            </a:graphic>
          </wp:inline>
        </w:drawing>
      </w:r>
    </w:p>
    <w:p w14:paraId="1506EFF4" w14:textId="77777777" w:rsidR="00C1584E" w:rsidRPr="00C1584E" w:rsidRDefault="00C1584E" w:rsidP="00C1584E">
      <w:pPr>
        <w:pStyle w:val="Caption"/>
      </w:pPr>
      <w:r w:rsidRPr="00C1584E">
        <w:t>Kilsture Forest Wetlands photo credit: Ted Leeming</w:t>
      </w:r>
    </w:p>
    <w:p w14:paraId="46301AF0" w14:textId="28969FD6" w:rsidR="00C1584E" w:rsidRPr="00C1584E" w:rsidRDefault="00C1584E" w:rsidP="00C1584E">
      <w:r w:rsidRPr="00C1584E">
        <w:t>KFCG secured funding from Future Woodlands to launch a citizen science programme in 2023, launching a programme of community</w:t>
      </w:r>
      <w:r w:rsidR="00CF3ACB">
        <w:t>-</w:t>
      </w:r>
      <w:r w:rsidRPr="00C1584E">
        <w:t>led recording of Kilsture’s biodiversity. The formal signing of the MoU in 2024 cemented a collaborative relationship, centred on shared objectives “to manage the natural systems of the woodland through data collection to better understand forest ecosystems and how these could contribute to woodland management.”</w:t>
      </w:r>
    </w:p>
    <w:p w14:paraId="3E8644FA" w14:textId="77777777" w:rsidR="00C1584E" w:rsidRPr="00C1584E" w:rsidRDefault="00C1584E" w:rsidP="00F70C5A">
      <w:pPr>
        <w:pStyle w:val="Heading1"/>
      </w:pPr>
      <w:r w:rsidRPr="00C1584E">
        <w:t xml:space="preserve">AIMS OF PROJECT </w:t>
      </w:r>
    </w:p>
    <w:p w14:paraId="4010F1DA" w14:textId="52C66106" w:rsidR="00C1584E" w:rsidRPr="00C1584E" w:rsidRDefault="00C1584E" w:rsidP="00C1584E">
      <w:r w:rsidRPr="00C1584E">
        <w:t>We set out to build community capacity and develop our joint working with FLS, to</w:t>
      </w:r>
      <w:r w:rsidR="003A013D">
        <w:t xml:space="preserve"> </w:t>
      </w:r>
      <w:r w:rsidRPr="00C1584E">
        <w:t>put the community on a good footing for long term custodianship of the woodland. To this end we carried out a programme of activities to:</w:t>
      </w:r>
    </w:p>
    <w:p w14:paraId="651B1986" w14:textId="77777777" w:rsidR="00C1584E" w:rsidRPr="00C1584E" w:rsidRDefault="00C1584E" w:rsidP="00C1584E">
      <w:pPr>
        <w:pStyle w:val="ListParagraph"/>
        <w:numPr>
          <w:ilvl w:val="0"/>
          <w:numId w:val="46"/>
        </w:numPr>
        <w:rPr>
          <w:rFonts w:eastAsia="Avenir"/>
        </w:rPr>
      </w:pPr>
      <w:r w:rsidRPr="00C1584E">
        <w:rPr>
          <w:rFonts w:eastAsia="Avenir"/>
        </w:rPr>
        <w:t xml:space="preserve">better understand the forest ecosystem - collate and digest existing information </w:t>
      </w:r>
    </w:p>
    <w:p w14:paraId="5BAF2802" w14:textId="326BD308" w:rsidR="00C1584E" w:rsidRPr="00C1584E" w:rsidRDefault="00C1584E" w:rsidP="00C1584E">
      <w:pPr>
        <w:pStyle w:val="ListParagraph"/>
        <w:numPr>
          <w:ilvl w:val="0"/>
          <w:numId w:val="46"/>
        </w:numPr>
        <w:rPr>
          <w:rFonts w:eastAsia="Avenir"/>
        </w:rPr>
      </w:pPr>
      <w:r w:rsidRPr="00C1584E">
        <w:rPr>
          <w:rFonts w:eastAsia="Avenir"/>
        </w:rPr>
        <w:t>gather new</w:t>
      </w:r>
      <w:r w:rsidR="003A013D">
        <w:rPr>
          <w:rFonts w:eastAsia="Avenir"/>
        </w:rPr>
        <w:t xml:space="preserve"> </w:t>
      </w:r>
      <w:r w:rsidRPr="00C1584E">
        <w:rPr>
          <w:rFonts w:eastAsia="Avenir"/>
        </w:rPr>
        <w:t>information to underpin the particular concerns / interests community has</w:t>
      </w:r>
    </w:p>
    <w:p w14:paraId="699EB801" w14:textId="77777777" w:rsidR="00C1584E" w:rsidRPr="00C1584E" w:rsidRDefault="00C1584E" w:rsidP="00C1584E">
      <w:pPr>
        <w:pStyle w:val="ListParagraph"/>
        <w:numPr>
          <w:ilvl w:val="0"/>
          <w:numId w:val="46"/>
        </w:numPr>
        <w:rPr>
          <w:rFonts w:eastAsia="Avenir"/>
        </w:rPr>
      </w:pPr>
      <w:r w:rsidRPr="00C1584E">
        <w:rPr>
          <w:rFonts w:eastAsia="Avenir"/>
        </w:rPr>
        <w:t>better understand FLS’s and other approaches to woodland management and how KFCG can interact with these.</w:t>
      </w:r>
    </w:p>
    <w:p w14:paraId="0905F20E" w14:textId="77777777" w:rsidR="00C1584E" w:rsidRPr="00C1584E" w:rsidRDefault="00C1584E" w:rsidP="00C1584E">
      <w:r w:rsidRPr="00C1584E">
        <w:rPr>
          <w:noProof/>
        </w:rPr>
        <w:drawing>
          <wp:inline distT="0" distB="0" distL="0" distR="0" wp14:anchorId="40A7768A" wp14:editId="1061D935">
            <wp:extent cx="4724400" cy="2294439"/>
            <wp:effectExtent l="0" t="0" r="0" b="0"/>
            <wp:docPr id="1973671253" name="Picture 12" descr="A aerial view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71253" name="Picture 12" descr="A aerial view of a fores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4750958" cy="2307337"/>
                    </a:xfrm>
                    <a:prstGeom prst="rect">
                      <a:avLst/>
                    </a:prstGeom>
                  </pic:spPr>
                </pic:pic>
              </a:graphicData>
            </a:graphic>
          </wp:inline>
        </w:drawing>
      </w:r>
    </w:p>
    <w:p w14:paraId="4423C7F2" w14:textId="77777777" w:rsidR="00C1584E" w:rsidRPr="00C1584E" w:rsidRDefault="00C1584E" w:rsidP="00C1584E">
      <w:pPr>
        <w:pStyle w:val="Caption"/>
      </w:pPr>
      <w:r w:rsidRPr="00C1584E">
        <w:t>Image from Drone Survey carried out as part of funded activities. August 2025 photo credit Angus Mackie.</w:t>
      </w:r>
    </w:p>
    <w:p w14:paraId="2BBA65FB" w14:textId="77777777" w:rsidR="00C1584E" w:rsidRPr="00C1584E" w:rsidRDefault="00C1584E" w:rsidP="00C1584E"/>
    <w:p w14:paraId="28E72A92" w14:textId="77777777" w:rsidR="00C1584E" w:rsidRPr="00C1584E" w:rsidRDefault="00C1584E" w:rsidP="00F70C5A">
      <w:pPr>
        <w:pStyle w:val="Heading1"/>
      </w:pPr>
      <w:r w:rsidRPr="00C1584E">
        <w:lastRenderedPageBreak/>
        <w:t>TIMETABLE</w:t>
      </w:r>
    </w:p>
    <w:p w14:paraId="4758FB74" w14:textId="2239868C" w:rsidR="00C1584E" w:rsidRPr="00C1584E" w:rsidRDefault="00C1584E" w:rsidP="00C1584E">
      <w:r w:rsidRPr="00C1584E">
        <w:t>It is important to add a note on timing at the start of this report.</w:t>
      </w:r>
      <w:r w:rsidR="003A013D">
        <w:t xml:space="preserve"> </w:t>
      </w:r>
      <w:r w:rsidRPr="00C1584E">
        <w:t>Originally the funded programme was planned to run from May 2023 to April 2024, however the project timeline was extended, thanks to Future Woodlands’ flexibility.</w:t>
      </w:r>
    </w:p>
    <w:p w14:paraId="3BB377DE" w14:textId="77777777" w:rsidR="00C1584E" w:rsidRPr="00C1584E" w:rsidRDefault="00C1584E" w:rsidP="00C1584E">
      <w:r w:rsidRPr="00C1584E">
        <w:t xml:space="preserve">The delay was mainly due to the small window available for the drone survey which has to be conducted in calm, dry weather when the canopy is in full leaf in August ideally, after the bird breeding season is over and before the leaves start to turn. </w:t>
      </w:r>
    </w:p>
    <w:p w14:paraId="6F0A5A9C" w14:textId="77777777" w:rsidR="00C1584E" w:rsidRPr="00C1584E" w:rsidRDefault="00C1584E" w:rsidP="00C1584E">
      <w:r w:rsidRPr="00C1584E">
        <w:rPr>
          <w:noProof/>
        </w:rPr>
        <w:drawing>
          <wp:inline distT="0" distB="0" distL="0" distR="0" wp14:anchorId="61EC7D24" wp14:editId="30177EA2">
            <wp:extent cx="3095176" cy="3346450"/>
            <wp:effectExtent l="0" t="0" r="0" b="6350"/>
            <wp:docPr id="948779659" name="Picture 9" descr="A person standing in a grassy field with a drone flying in the sky&#10;&#10;Description automatically generated">
              <a:extLst xmlns:a="http://schemas.openxmlformats.org/drawingml/2006/main">
                <a:ext uri="{FF2B5EF4-FFF2-40B4-BE49-F238E27FC236}">
                  <a16:creationId xmlns:a16="http://schemas.microsoft.com/office/drawing/2014/main" id="{CD91FD15-9200-BAD1-3DCB-C9E83E98C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standing in a grassy field with a drone flying in the sky&#10;&#10;Description automatically generated">
                      <a:extLst>
                        <a:ext uri="{FF2B5EF4-FFF2-40B4-BE49-F238E27FC236}">
                          <a16:creationId xmlns:a16="http://schemas.microsoft.com/office/drawing/2014/main" id="{CD91FD15-9200-BAD1-3DCB-C9E83E98C382}"/>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209614" cy="3470178"/>
                    </a:xfrm>
                    <a:prstGeom prst="rect">
                      <a:avLst/>
                    </a:prstGeom>
                  </pic:spPr>
                </pic:pic>
              </a:graphicData>
            </a:graphic>
          </wp:inline>
        </w:drawing>
      </w:r>
    </w:p>
    <w:p w14:paraId="7B430024" w14:textId="77777777" w:rsidR="00C1584E" w:rsidRPr="00C1584E" w:rsidRDefault="00C1584E" w:rsidP="00C1584E">
      <w:pPr>
        <w:pStyle w:val="Caption"/>
      </w:pPr>
      <w:r w:rsidRPr="00C1584E">
        <w:t>Drone pilot Angus Mackie photo credit KFCG</w:t>
      </w:r>
    </w:p>
    <w:p w14:paraId="54694D74" w14:textId="77777777" w:rsidR="00C1584E" w:rsidRDefault="00C1584E" w:rsidP="00C1584E">
      <w:r w:rsidRPr="00C1584E">
        <w:t>We missed that window altogether in 2023 due to poor communication; August of 2024 brought weeks of rain and high winds which made a survey impossible and the survey happened in August this year. This meant we experienced the realities of working both with the forest’s natural rhythms and the uncertainties of the weather - two very important lessons.</w:t>
      </w:r>
    </w:p>
    <w:p w14:paraId="699E910B" w14:textId="5EB5F4B5" w:rsidR="00C1584E" w:rsidRPr="00C1584E" w:rsidRDefault="00C1584E" w:rsidP="00F70C5A">
      <w:pPr>
        <w:pStyle w:val="Heading1"/>
      </w:pPr>
      <w:r w:rsidRPr="00C1584E">
        <w:t>SUMMARY OF FUNDED ACTIVITIES</w:t>
      </w:r>
      <w:r w:rsidRPr="00C1584E">
        <w:tab/>
      </w:r>
      <w:r w:rsidRPr="00C1584E">
        <w:tab/>
      </w:r>
      <w:r w:rsidRPr="00C1584E">
        <w:tab/>
        <w:t xml:space="preserve"> </w:t>
      </w:r>
    </w:p>
    <w:p w14:paraId="032F3F6C" w14:textId="77777777" w:rsidR="00C1584E" w:rsidRPr="00C1584E" w:rsidRDefault="00C1584E" w:rsidP="00C1584E">
      <w:r w:rsidRPr="00C1584E">
        <w:rPr>
          <w:noProof/>
        </w:rPr>
        <w:drawing>
          <wp:inline distT="114300" distB="114300" distL="114300" distR="114300" wp14:anchorId="682903EE" wp14:editId="6BC6437A">
            <wp:extent cx="3482090" cy="2076450"/>
            <wp:effectExtent l="0" t="0" r="4445" b="0"/>
            <wp:docPr id="7"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496645" cy="2085129"/>
                    </a:xfrm>
                    <a:prstGeom prst="rect">
                      <a:avLst/>
                    </a:prstGeom>
                    <a:ln/>
                  </pic:spPr>
                </pic:pic>
              </a:graphicData>
            </a:graphic>
          </wp:inline>
        </w:drawing>
      </w:r>
    </w:p>
    <w:p w14:paraId="46A0BF57" w14:textId="77777777" w:rsidR="00C1584E" w:rsidRPr="00C1584E" w:rsidRDefault="00C1584E" w:rsidP="00C1584E">
      <w:pPr>
        <w:pStyle w:val="Caption"/>
      </w:pPr>
      <w:r w:rsidRPr="00C1584E">
        <w:t>Kilsture Forest Family Day photo credit KFCG</w:t>
      </w:r>
    </w:p>
    <w:p w14:paraId="25EB6C81" w14:textId="77777777" w:rsidR="00C1584E" w:rsidRPr="004F2F32" w:rsidRDefault="00C1584E" w:rsidP="004F2F32">
      <w:pPr>
        <w:pStyle w:val="Heading2"/>
      </w:pPr>
      <w:r w:rsidRPr="00C1584E">
        <w:br w:type="page"/>
      </w:r>
      <w:r w:rsidRPr="004F2F32">
        <w:lastRenderedPageBreak/>
        <w:t xml:space="preserve">Setting up the Kilsture Forest ‘Project’ on </w:t>
      </w:r>
      <w:proofErr w:type="spellStart"/>
      <w:r w:rsidRPr="004F2F32">
        <w:t>iNaturalist</w:t>
      </w:r>
      <w:proofErr w:type="spellEnd"/>
    </w:p>
    <w:p w14:paraId="53AE5D70" w14:textId="234EBB80" w:rsidR="00C1584E" w:rsidRPr="00C1584E" w:rsidRDefault="00C1584E" w:rsidP="00C1584E">
      <w:r w:rsidRPr="00C1584E">
        <w:t xml:space="preserve">To set up our recording project, SWSEIC created a Kilsture Forest ‘Project’ on </w:t>
      </w:r>
      <w:proofErr w:type="spellStart"/>
      <w:r w:rsidRPr="00C1584E">
        <w:t>iNaturalist</w:t>
      </w:r>
      <w:proofErr w:type="spellEnd"/>
      <w:r w:rsidRPr="00C1584E">
        <w:t>, which means that all data recorded in Kilsture are logged and displayed here.</w:t>
      </w:r>
      <w:r w:rsidR="003A013D">
        <w:t xml:space="preserve"> </w:t>
      </w:r>
      <w:r w:rsidRPr="00C1584E">
        <w:t>As well as creating a vibrant presentation of species abundance in the forest.</w:t>
      </w:r>
      <w:r w:rsidR="003A013D">
        <w:t xml:space="preserve"> </w:t>
      </w:r>
      <w:r w:rsidRPr="00C1584E">
        <w:t>it has a list of recorders ranked in order of who has collected the most records.</w:t>
      </w:r>
      <w:r w:rsidR="003A013D">
        <w:t xml:space="preserve"> </w:t>
      </w:r>
      <w:r w:rsidRPr="00C1584E">
        <w:t>We have a standout leader in the field - local resident who records under the name ‘</w:t>
      </w:r>
      <w:proofErr w:type="spellStart"/>
      <w:r w:rsidRPr="00C1584E">
        <w:t>Umbramus</w:t>
      </w:r>
      <w:proofErr w:type="spellEnd"/>
      <w:r w:rsidRPr="00C1584E">
        <w:t>’ has made 234 recordings to date.</w:t>
      </w:r>
    </w:p>
    <w:p w14:paraId="634383F4" w14:textId="4D2D315A" w:rsidR="00C1584E" w:rsidRPr="00C1584E" w:rsidRDefault="00C1584E" w:rsidP="00C1584E"/>
    <w:p w14:paraId="302A018E" w14:textId="17416A7E" w:rsidR="00C1584E" w:rsidRPr="00C1584E" w:rsidRDefault="003A013D" w:rsidP="00C1584E">
      <w:r>
        <w:t xml:space="preserve"> </w:t>
      </w:r>
      <w:r w:rsidR="00C1584E" w:rsidRPr="00C1584E">
        <w:rPr>
          <w:noProof/>
        </w:rPr>
        <w:drawing>
          <wp:inline distT="114300" distB="114300" distL="114300" distR="114300" wp14:anchorId="01A2A6A0" wp14:editId="4469E713">
            <wp:extent cx="2253352" cy="4864100"/>
            <wp:effectExtent l="0" t="0" r="5715"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253352" cy="4864100"/>
                    </a:xfrm>
                    <a:prstGeom prst="rect">
                      <a:avLst/>
                    </a:prstGeom>
                    <a:ln/>
                  </pic:spPr>
                </pic:pic>
              </a:graphicData>
            </a:graphic>
          </wp:inline>
        </w:drawing>
      </w:r>
      <w:r>
        <w:t xml:space="preserve"> </w:t>
      </w:r>
      <w:r w:rsidR="00C1584E" w:rsidRPr="00C1584E">
        <w:rPr>
          <w:noProof/>
        </w:rPr>
        <w:drawing>
          <wp:inline distT="114300" distB="114300" distL="114300" distR="114300" wp14:anchorId="1D7036C3" wp14:editId="156EC28B">
            <wp:extent cx="2248395" cy="485775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248395" cy="4857750"/>
                    </a:xfrm>
                    <a:prstGeom prst="rect">
                      <a:avLst/>
                    </a:prstGeom>
                    <a:ln/>
                  </pic:spPr>
                </pic:pic>
              </a:graphicData>
            </a:graphic>
          </wp:inline>
        </w:drawing>
      </w:r>
    </w:p>
    <w:p w14:paraId="568A7D3A" w14:textId="77777777" w:rsidR="00C1584E" w:rsidRPr="00C1584E" w:rsidRDefault="00C1584E" w:rsidP="00C1584E"/>
    <w:p w14:paraId="19F2EF57" w14:textId="233EFECF" w:rsidR="00C1584E" w:rsidRDefault="00C1584E" w:rsidP="00C1584E">
      <w:r w:rsidRPr="00C1584E">
        <w:t xml:space="preserve">The almost magical thing about </w:t>
      </w:r>
      <w:proofErr w:type="spellStart"/>
      <w:r w:rsidRPr="00C1584E">
        <w:t>iNaturalist</w:t>
      </w:r>
      <w:proofErr w:type="spellEnd"/>
      <w:r w:rsidRPr="00C1584E">
        <w:t xml:space="preserve"> is that this impersonal digital interface is directly connected to two very real humans who are </w:t>
      </w:r>
      <w:hyperlink r:id="rId22" w:history="1">
        <w:r w:rsidRPr="00C1584E">
          <w:rPr>
            <w:rStyle w:val="Hyperlink"/>
          </w:rPr>
          <w:t>SWSEIC</w:t>
        </w:r>
      </w:hyperlink>
      <w:r w:rsidRPr="00C1584E">
        <w:t xml:space="preserve"> – Mark Pollitt and Malcolm Haddow.</w:t>
      </w:r>
      <w:r w:rsidR="003A013D">
        <w:t xml:space="preserve"> </w:t>
      </w:r>
      <w:r w:rsidRPr="00C1584E">
        <w:t>They are integral to all our recording activities, materialising regularly to run training and species identification sessions in the forest and crucially they manage the database for all records held on Kilsture. This year, with a grant from Inspiring Scotland Neighbourhood Ecosystem Fund, they have created an interactive digital map of the ecosystem of Kilsture which plots all the species so far recorded in the forest to be used primarily to inform environmental impact assessment relating</w:t>
      </w:r>
      <w:r w:rsidR="003A013D">
        <w:t xml:space="preserve"> </w:t>
      </w:r>
      <w:r w:rsidRPr="00C1584E">
        <w:t>to woodland management plans.</w:t>
      </w:r>
    </w:p>
    <w:p w14:paraId="3B802E4F" w14:textId="77777777" w:rsidR="00F70C5A" w:rsidRDefault="00F70C5A" w:rsidP="00C1584E">
      <w:pPr>
        <w:sectPr w:rsidR="00F70C5A" w:rsidSect="00BC2A20">
          <w:headerReference w:type="even" r:id="rId23"/>
          <w:headerReference w:type="default" r:id="rId24"/>
          <w:footerReference w:type="default" r:id="rId25"/>
          <w:footerReference w:type="first" r:id="rId26"/>
          <w:type w:val="continuous"/>
          <w:pgSz w:w="11909" w:h="16834" w:code="9"/>
          <w:pgMar w:top="1440" w:right="1440" w:bottom="1440" w:left="1440" w:header="708" w:footer="722" w:gutter="0"/>
          <w:cols w:space="708"/>
          <w:titlePg/>
          <w:docGrid w:linePitch="360"/>
        </w:sectPr>
      </w:pPr>
    </w:p>
    <w:p w14:paraId="54B8D87C" w14:textId="4AD9DFA0" w:rsidR="00C1584E" w:rsidRPr="00C1584E" w:rsidRDefault="00C1584E" w:rsidP="004F2F32">
      <w:pPr>
        <w:pStyle w:val="Heading2"/>
      </w:pPr>
      <w:r w:rsidRPr="00C1584E">
        <w:lastRenderedPageBreak/>
        <w:t xml:space="preserve">Photo gallery of workshops </w:t>
      </w:r>
    </w:p>
    <w:p w14:paraId="5255EAC8" w14:textId="714AED66" w:rsidR="00C1584E" w:rsidRPr="00C1584E" w:rsidRDefault="00C1584E" w:rsidP="00C1584E">
      <w:pPr>
        <w:rPr>
          <w:b/>
          <w:bCs/>
        </w:rPr>
      </w:pPr>
      <w:r w:rsidRPr="00C1584E">
        <w:rPr>
          <w:b/>
          <w:bCs/>
        </w:rPr>
        <w:t xml:space="preserve">How to use </w:t>
      </w:r>
      <w:proofErr w:type="spellStart"/>
      <w:r w:rsidRPr="00C1584E">
        <w:rPr>
          <w:b/>
          <w:bCs/>
        </w:rPr>
        <w:t>iNaturalist</w:t>
      </w:r>
      <w:proofErr w:type="spellEnd"/>
      <w:r w:rsidRPr="00C1584E">
        <w:rPr>
          <w:b/>
          <w:bCs/>
        </w:rPr>
        <w:t xml:space="preserve"> – Kilsture Forest, led by Malcom Haddow - then with Galloway and South Ayrshire Biosphere - 18</w:t>
      </w:r>
      <w:r w:rsidRPr="00C1584E">
        <w:rPr>
          <w:b/>
          <w:bCs/>
          <w:vertAlign w:val="superscript"/>
        </w:rPr>
        <w:t>th</w:t>
      </w:r>
      <w:r w:rsidRPr="00C1584E">
        <w:rPr>
          <w:b/>
          <w:bCs/>
        </w:rPr>
        <w:t xml:space="preserve"> June 2023</w:t>
      </w:r>
    </w:p>
    <w:p w14:paraId="451CDD69" w14:textId="77777777" w:rsidR="00C1584E" w:rsidRPr="00C1584E" w:rsidRDefault="00C1584E" w:rsidP="00C1584E">
      <w:r w:rsidRPr="00C1584E">
        <w:rPr>
          <w:noProof/>
        </w:rPr>
        <w:drawing>
          <wp:inline distT="114300" distB="114300" distL="114300" distR="114300" wp14:anchorId="750B8C4A" wp14:editId="02B819E6">
            <wp:extent cx="5594465" cy="3466407"/>
            <wp:effectExtent l="0" t="0" r="0" b="127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699592" cy="3531545"/>
                    </a:xfrm>
                    <a:prstGeom prst="rect">
                      <a:avLst/>
                    </a:prstGeom>
                    <a:ln/>
                  </pic:spPr>
                </pic:pic>
              </a:graphicData>
            </a:graphic>
          </wp:inline>
        </w:drawing>
      </w:r>
    </w:p>
    <w:p w14:paraId="2AD56094" w14:textId="77777777" w:rsidR="00C1584E" w:rsidRPr="00C1584E" w:rsidRDefault="00C1584E" w:rsidP="00C1584E">
      <w:r w:rsidRPr="00C1584E">
        <w:rPr>
          <w:noProof/>
        </w:rPr>
        <w:drawing>
          <wp:inline distT="114300" distB="114300" distL="114300" distR="114300" wp14:anchorId="6365CA3E" wp14:editId="2DE34418">
            <wp:extent cx="5403273" cy="3873731"/>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5447354" cy="3905334"/>
                    </a:xfrm>
                    <a:prstGeom prst="rect">
                      <a:avLst/>
                    </a:prstGeom>
                    <a:ln/>
                  </pic:spPr>
                </pic:pic>
              </a:graphicData>
            </a:graphic>
          </wp:inline>
        </w:drawing>
      </w:r>
    </w:p>
    <w:p w14:paraId="56E6E235" w14:textId="77777777" w:rsidR="00C1584E" w:rsidRPr="00C1584E" w:rsidRDefault="00C1584E" w:rsidP="00C1584E"/>
    <w:p w14:paraId="49F07846" w14:textId="77777777" w:rsidR="00BC2A20" w:rsidRDefault="00BC2A20" w:rsidP="00C1584E">
      <w:pPr>
        <w:rPr>
          <w:b/>
          <w:bCs/>
        </w:rPr>
      </w:pPr>
    </w:p>
    <w:p w14:paraId="59F50C72" w14:textId="2942F5F0" w:rsidR="00C1584E" w:rsidRPr="00C1584E" w:rsidRDefault="00C1584E" w:rsidP="00C1584E">
      <w:pPr>
        <w:rPr>
          <w:b/>
          <w:bCs/>
        </w:rPr>
      </w:pPr>
      <w:r w:rsidRPr="00C1584E">
        <w:rPr>
          <w:b/>
          <w:bCs/>
        </w:rPr>
        <w:lastRenderedPageBreak/>
        <w:t>Family Day 1 July 5</w:t>
      </w:r>
      <w:r w:rsidRPr="00C1584E">
        <w:rPr>
          <w:b/>
          <w:bCs/>
          <w:vertAlign w:val="superscript"/>
        </w:rPr>
        <w:t>th</w:t>
      </w:r>
      <w:r w:rsidRPr="00C1584E">
        <w:rPr>
          <w:b/>
          <w:bCs/>
        </w:rPr>
        <w:t xml:space="preserve"> 2023 – with Galloway and South Ayrshire Biosphere</w:t>
      </w:r>
    </w:p>
    <w:p w14:paraId="28EB4B1B" w14:textId="77777777" w:rsidR="00C1584E" w:rsidRPr="00C1584E" w:rsidRDefault="00C1584E" w:rsidP="00C1584E">
      <w:r w:rsidRPr="00C1584E">
        <w:rPr>
          <w:noProof/>
        </w:rPr>
        <w:drawing>
          <wp:inline distT="114300" distB="114300" distL="114300" distR="114300" wp14:anchorId="2465BA1F" wp14:editId="593A5532">
            <wp:extent cx="6151418" cy="3474720"/>
            <wp:effectExtent l="0" t="0" r="0" b="508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6180783" cy="3491307"/>
                    </a:xfrm>
                    <a:prstGeom prst="rect">
                      <a:avLst/>
                    </a:prstGeom>
                    <a:ln/>
                  </pic:spPr>
                </pic:pic>
              </a:graphicData>
            </a:graphic>
          </wp:inline>
        </w:drawing>
      </w:r>
    </w:p>
    <w:p w14:paraId="06D0B1FF" w14:textId="77777777" w:rsidR="00BC2A20" w:rsidRDefault="00BC2A20" w:rsidP="00C1584E">
      <w:pPr>
        <w:rPr>
          <w:b/>
          <w:bCs/>
        </w:rPr>
      </w:pPr>
    </w:p>
    <w:p w14:paraId="65AD0E8B" w14:textId="59FE2B51" w:rsidR="00C1584E" w:rsidRPr="00C1584E" w:rsidRDefault="00C1584E" w:rsidP="00C1584E">
      <w:pPr>
        <w:rPr>
          <w:b/>
          <w:bCs/>
        </w:rPr>
      </w:pPr>
      <w:r w:rsidRPr="00C1584E">
        <w:rPr>
          <w:b/>
          <w:bCs/>
        </w:rPr>
        <w:t>Family Day 2 with South West Scotland Environmental Information Centre – 5</w:t>
      </w:r>
      <w:r w:rsidRPr="00C1584E">
        <w:rPr>
          <w:b/>
          <w:bCs/>
          <w:vertAlign w:val="superscript"/>
        </w:rPr>
        <w:t>th</w:t>
      </w:r>
      <w:r w:rsidRPr="00C1584E">
        <w:rPr>
          <w:b/>
          <w:bCs/>
        </w:rPr>
        <w:t xml:space="preserve"> August 2023</w:t>
      </w:r>
    </w:p>
    <w:p w14:paraId="3B13CC21" w14:textId="77777777" w:rsidR="00C1584E" w:rsidRPr="00C1584E" w:rsidRDefault="00C1584E" w:rsidP="00C1584E">
      <w:r w:rsidRPr="00C1584E">
        <w:rPr>
          <w:noProof/>
        </w:rPr>
        <w:drawing>
          <wp:inline distT="114300" distB="114300" distL="114300" distR="114300" wp14:anchorId="793B34DF" wp14:editId="7E1A7D00">
            <wp:extent cx="6242858" cy="3757353"/>
            <wp:effectExtent l="0" t="0" r="5715" b="1905"/>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6269108" cy="3773152"/>
                    </a:xfrm>
                    <a:prstGeom prst="rect">
                      <a:avLst/>
                    </a:prstGeom>
                    <a:ln/>
                  </pic:spPr>
                </pic:pic>
              </a:graphicData>
            </a:graphic>
          </wp:inline>
        </w:drawing>
      </w:r>
    </w:p>
    <w:p w14:paraId="60EB0797" w14:textId="77777777" w:rsidR="00BC2A20" w:rsidRDefault="00BC2A20" w:rsidP="00C1584E">
      <w:pPr>
        <w:rPr>
          <w:b/>
          <w:bCs/>
        </w:rPr>
      </w:pPr>
    </w:p>
    <w:p w14:paraId="21FF37AE" w14:textId="77777777" w:rsidR="00BC2A20" w:rsidRDefault="00BC2A20" w:rsidP="00C1584E">
      <w:pPr>
        <w:rPr>
          <w:b/>
          <w:bCs/>
        </w:rPr>
        <w:sectPr w:rsidR="00BC2A20" w:rsidSect="00F70C5A">
          <w:pgSz w:w="11909" w:h="16834" w:code="9"/>
          <w:pgMar w:top="1440" w:right="1440" w:bottom="1440" w:left="1440" w:header="708" w:footer="722" w:gutter="0"/>
          <w:cols w:space="708"/>
          <w:titlePg/>
          <w:docGrid w:linePitch="360"/>
        </w:sectPr>
      </w:pPr>
    </w:p>
    <w:p w14:paraId="468EDB1B" w14:textId="0FBD4D3F" w:rsidR="00C1584E" w:rsidRPr="00C1584E" w:rsidRDefault="00C1584E" w:rsidP="00C1584E">
      <w:pPr>
        <w:rPr>
          <w:b/>
          <w:bCs/>
        </w:rPr>
      </w:pPr>
      <w:r w:rsidRPr="00C1584E">
        <w:rPr>
          <w:b/>
          <w:bCs/>
        </w:rPr>
        <w:lastRenderedPageBreak/>
        <w:t>4.3 Bat walk with South West Scotland Environmental Information Centre 9</w:t>
      </w:r>
      <w:r w:rsidRPr="00C1584E">
        <w:rPr>
          <w:b/>
          <w:bCs/>
          <w:vertAlign w:val="superscript"/>
        </w:rPr>
        <w:t>th</w:t>
      </w:r>
      <w:r w:rsidRPr="00C1584E">
        <w:rPr>
          <w:b/>
          <w:bCs/>
        </w:rPr>
        <w:t xml:space="preserve"> September 2023</w:t>
      </w:r>
    </w:p>
    <w:p w14:paraId="1E3AB7E1" w14:textId="77777777" w:rsidR="00C1584E" w:rsidRDefault="00C1584E" w:rsidP="00C1584E">
      <w:pPr>
        <w:rPr>
          <w:bCs/>
        </w:rPr>
      </w:pPr>
      <w:r w:rsidRPr="00C1584E">
        <w:rPr>
          <w:noProof/>
        </w:rPr>
        <w:drawing>
          <wp:inline distT="0" distB="0" distL="0" distR="0" wp14:anchorId="0CC2A49D" wp14:editId="63EFB5B3">
            <wp:extent cx="5371215" cy="3587750"/>
            <wp:effectExtent l="0" t="0" r="1270" b="0"/>
            <wp:docPr id="200879176" name="Picture 1"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9176" name="Picture 1" descr="A group of people in a forest&#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5373082" cy="3588997"/>
                    </a:xfrm>
                    <a:prstGeom prst="rect">
                      <a:avLst/>
                    </a:prstGeom>
                  </pic:spPr>
                </pic:pic>
              </a:graphicData>
            </a:graphic>
          </wp:inline>
        </w:drawing>
      </w:r>
    </w:p>
    <w:p w14:paraId="7912C281" w14:textId="77777777" w:rsidR="00BC2A20" w:rsidRDefault="00BC2A20" w:rsidP="00C1584E">
      <w:pPr>
        <w:rPr>
          <w:bCs/>
        </w:rPr>
      </w:pPr>
    </w:p>
    <w:p w14:paraId="71786DFA" w14:textId="044D22BF" w:rsidR="00C1584E" w:rsidRPr="00C1584E" w:rsidRDefault="00C1584E" w:rsidP="00C1584E">
      <w:pPr>
        <w:rPr>
          <w:bCs/>
        </w:rPr>
      </w:pPr>
      <w:r w:rsidRPr="00C1584E">
        <w:rPr>
          <w:noProof/>
        </w:rPr>
        <w:drawing>
          <wp:inline distT="0" distB="0" distL="0" distR="0" wp14:anchorId="6D9DF44F" wp14:editId="613907DE">
            <wp:extent cx="5370830" cy="3587493"/>
            <wp:effectExtent l="0" t="0" r="1270" b="0"/>
            <wp:docPr id="459861917" name="Picture 2" descr="A group of people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61917" name="Picture 2" descr="A group of people standing in a forest&#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378469" cy="3592596"/>
                    </a:xfrm>
                    <a:prstGeom prst="rect">
                      <a:avLst/>
                    </a:prstGeom>
                  </pic:spPr>
                </pic:pic>
              </a:graphicData>
            </a:graphic>
          </wp:inline>
        </w:drawing>
      </w:r>
    </w:p>
    <w:p w14:paraId="3420017D" w14:textId="77777777" w:rsidR="00C1584E" w:rsidRPr="00C1584E" w:rsidRDefault="00C1584E" w:rsidP="00C1584E">
      <w:pPr>
        <w:pStyle w:val="Caption"/>
      </w:pPr>
      <w:r w:rsidRPr="00C1584E">
        <w:t>Night photography by Ted Leeming</w:t>
      </w:r>
    </w:p>
    <w:p w14:paraId="2AD443BB" w14:textId="77777777" w:rsidR="00BC2A20" w:rsidRDefault="00BC2A20" w:rsidP="00C1584E">
      <w:pPr>
        <w:sectPr w:rsidR="00BC2A20" w:rsidSect="00BC2A20">
          <w:pgSz w:w="11909" w:h="16834" w:code="9"/>
          <w:pgMar w:top="1440" w:right="1440" w:bottom="1440" w:left="1440" w:header="708" w:footer="722" w:gutter="0"/>
          <w:cols w:space="708"/>
          <w:titlePg/>
          <w:docGrid w:linePitch="360"/>
        </w:sectPr>
      </w:pPr>
    </w:p>
    <w:p w14:paraId="261CE84A" w14:textId="77777777" w:rsidR="00C1584E" w:rsidRPr="00C1584E" w:rsidRDefault="00C1584E" w:rsidP="00C1584E">
      <w:pPr>
        <w:rPr>
          <w:b/>
          <w:bCs/>
        </w:rPr>
      </w:pPr>
      <w:r w:rsidRPr="00C1584E">
        <w:rPr>
          <w:b/>
          <w:bCs/>
        </w:rPr>
        <w:lastRenderedPageBreak/>
        <w:t xml:space="preserve">4.5 Fungi </w:t>
      </w:r>
      <w:proofErr w:type="spellStart"/>
      <w:r w:rsidRPr="00C1584E">
        <w:rPr>
          <w:b/>
          <w:bCs/>
        </w:rPr>
        <w:t>iD</w:t>
      </w:r>
      <w:proofErr w:type="spellEnd"/>
      <w:r w:rsidRPr="00C1584E">
        <w:rPr>
          <w:b/>
          <w:bCs/>
        </w:rPr>
        <w:t xml:space="preserve"> workshop with South West Scotland Environmental Information Centre 8</w:t>
      </w:r>
      <w:r w:rsidRPr="00C1584E">
        <w:rPr>
          <w:b/>
          <w:bCs/>
          <w:vertAlign w:val="superscript"/>
        </w:rPr>
        <w:t>th</w:t>
      </w:r>
      <w:r w:rsidRPr="00C1584E">
        <w:rPr>
          <w:b/>
          <w:bCs/>
        </w:rPr>
        <w:t xml:space="preserve"> October 2023</w:t>
      </w:r>
    </w:p>
    <w:p w14:paraId="3E0835F3" w14:textId="77777777" w:rsidR="00C1584E" w:rsidRPr="00C1584E" w:rsidRDefault="00C1584E" w:rsidP="00C1584E">
      <w:r w:rsidRPr="00C1584E">
        <w:rPr>
          <w:noProof/>
        </w:rPr>
        <w:drawing>
          <wp:inline distT="114300" distB="114300" distL="114300" distR="114300" wp14:anchorId="5AC05D15" wp14:editId="61BB159D">
            <wp:extent cx="5731200" cy="322580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5731200" cy="3225800"/>
                    </a:xfrm>
                    <a:prstGeom prst="rect">
                      <a:avLst/>
                    </a:prstGeom>
                    <a:ln/>
                  </pic:spPr>
                </pic:pic>
              </a:graphicData>
            </a:graphic>
          </wp:inline>
        </w:drawing>
      </w:r>
    </w:p>
    <w:p w14:paraId="5C0A87AA" w14:textId="77777777" w:rsidR="00C1584E" w:rsidRPr="00C1584E" w:rsidRDefault="00C1584E" w:rsidP="00C1584E"/>
    <w:p w14:paraId="1B035D2D" w14:textId="77777777" w:rsidR="00C1584E" w:rsidRPr="00C1584E" w:rsidRDefault="00C1584E" w:rsidP="00C1584E">
      <w:r w:rsidRPr="00C1584E">
        <w:rPr>
          <w:noProof/>
        </w:rPr>
        <w:drawing>
          <wp:inline distT="114300" distB="114300" distL="114300" distR="114300" wp14:anchorId="78271903" wp14:editId="3F5602ED">
            <wp:extent cx="5731200" cy="32258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5731200" cy="3225800"/>
                    </a:xfrm>
                    <a:prstGeom prst="rect">
                      <a:avLst/>
                    </a:prstGeom>
                    <a:ln/>
                  </pic:spPr>
                </pic:pic>
              </a:graphicData>
            </a:graphic>
          </wp:inline>
        </w:drawing>
      </w:r>
    </w:p>
    <w:p w14:paraId="6B1A47B5" w14:textId="77777777" w:rsidR="00C1584E" w:rsidRPr="00C1584E" w:rsidRDefault="00C1584E" w:rsidP="00C1584E"/>
    <w:p w14:paraId="5FBCD32F" w14:textId="77777777" w:rsidR="00BC2A20" w:rsidRDefault="00BC2A20" w:rsidP="00C1584E">
      <w:pPr>
        <w:sectPr w:rsidR="00BC2A20" w:rsidSect="00BC2A20">
          <w:pgSz w:w="11909" w:h="16834" w:code="9"/>
          <w:pgMar w:top="1440" w:right="1440" w:bottom="1440" w:left="1440" w:header="708" w:footer="722" w:gutter="0"/>
          <w:cols w:space="708"/>
          <w:titlePg/>
          <w:docGrid w:linePitch="360"/>
        </w:sectPr>
      </w:pPr>
    </w:p>
    <w:p w14:paraId="018EF2AA" w14:textId="77777777" w:rsidR="00C1584E" w:rsidRPr="00C1584E" w:rsidRDefault="00C1584E" w:rsidP="00C1584E">
      <w:r w:rsidRPr="00C1584E">
        <w:lastRenderedPageBreak/>
        <w:t xml:space="preserve">In addition to the sessions in the forest, we also presented three indoor community facing events: a lecture by Peter Norman and Malcolm Haddow on the History and Landscapes of Kilsture to a full house in January 2024 in </w:t>
      </w:r>
      <w:proofErr w:type="spellStart"/>
      <w:r w:rsidRPr="00C1584E">
        <w:t>Whauphill</w:t>
      </w:r>
      <w:proofErr w:type="spellEnd"/>
      <w:r w:rsidRPr="00C1584E">
        <w:t xml:space="preserve"> Village Hall (no pictures); a chromatography workshop introducing the basics of making soil chromatograms and what they can tell us about the soil in </w:t>
      </w:r>
      <w:proofErr w:type="spellStart"/>
      <w:r w:rsidRPr="00C1584E">
        <w:t>Kirkinner</w:t>
      </w:r>
      <w:proofErr w:type="spellEnd"/>
      <w:r w:rsidRPr="00C1584E">
        <w:t xml:space="preserve"> Village Hall in March 2024 and our Mycorrhizae Symposium in Wigtown County Buildings in May 2024, attended by 46 people.</w:t>
      </w:r>
    </w:p>
    <w:p w14:paraId="6400173B" w14:textId="3D8F5DA4" w:rsidR="00C1584E" w:rsidRPr="00C1584E" w:rsidRDefault="00C1584E" w:rsidP="00C1584E">
      <w:pPr>
        <w:rPr>
          <w:b/>
          <w:bCs/>
        </w:rPr>
      </w:pPr>
      <w:r w:rsidRPr="00C1584E">
        <w:rPr>
          <w:b/>
          <w:bCs/>
        </w:rPr>
        <w:t>4.6 Chromatography Workshop October 23rd 2023</w:t>
      </w:r>
    </w:p>
    <w:p w14:paraId="72882A78" w14:textId="77777777" w:rsidR="00C1584E" w:rsidRPr="00C1584E" w:rsidRDefault="00C1584E" w:rsidP="00C1584E">
      <w:r w:rsidRPr="00C1584E">
        <w:rPr>
          <w:noProof/>
        </w:rPr>
        <w:drawing>
          <wp:inline distT="114300" distB="114300" distL="114300" distR="114300" wp14:anchorId="49CCD010" wp14:editId="5799B8DE">
            <wp:extent cx="3565814" cy="1837113"/>
            <wp:effectExtent l="0" t="0" r="3175" b="4445"/>
            <wp:docPr id="6" name="image16.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6.jpg" descr="A group of people sitting at a table&#10;&#10;Description automatically generated"/>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3655414" cy="1883275"/>
                    </a:xfrm>
                    <a:prstGeom prst="rect">
                      <a:avLst/>
                    </a:prstGeom>
                    <a:ln/>
                  </pic:spPr>
                </pic:pic>
              </a:graphicData>
            </a:graphic>
          </wp:inline>
        </w:drawing>
      </w:r>
    </w:p>
    <w:p w14:paraId="6CD22272" w14:textId="77777777" w:rsidR="00C1584E" w:rsidRPr="00C1584E" w:rsidRDefault="00C1584E" w:rsidP="00C1584E">
      <w:pPr>
        <w:rPr>
          <w:b/>
          <w:bCs/>
        </w:rPr>
      </w:pPr>
      <w:r w:rsidRPr="00C1584E">
        <w:rPr>
          <w:b/>
          <w:bCs/>
        </w:rPr>
        <w:t>4.7 Mycorrhizae Symposium 4</w:t>
      </w:r>
      <w:r w:rsidRPr="00C1584E">
        <w:rPr>
          <w:b/>
          <w:bCs/>
          <w:vertAlign w:val="superscript"/>
        </w:rPr>
        <w:t>th</w:t>
      </w:r>
      <w:r w:rsidRPr="00C1584E">
        <w:rPr>
          <w:b/>
          <w:bCs/>
        </w:rPr>
        <w:t xml:space="preserve"> May 2024</w:t>
      </w:r>
    </w:p>
    <w:p w14:paraId="54805C22" w14:textId="77777777" w:rsidR="00C1584E" w:rsidRPr="00C1584E" w:rsidRDefault="00C1584E" w:rsidP="00C1584E">
      <w:r w:rsidRPr="00C1584E">
        <w:rPr>
          <w:noProof/>
        </w:rPr>
        <w:drawing>
          <wp:inline distT="114300" distB="114300" distL="114300" distR="114300" wp14:anchorId="0C1B17D1" wp14:editId="1F8F4D6B">
            <wp:extent cx="3566160" cy="2144683"/>
            <wp:effectExtent l="0" t="0" r="2540" b="1905"/>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3610381" cy="2171278"/>
                    </a:xfrm>
                    <a:prstGeom prst="rect">
                      <a:avLst/>
                    </a:prstGeom>
                    <a:ln/>
                  </pic:spPr>
                </pic:pic>
              </a:graphicData>
            </a:graphic>
          </wp:inline>
        </w:drawing>
      </w:r>
    </w:p>
    <w:p w14:paraId="5B5B73C5" w14:textId="77777777" w:rsidR="00C1584E" w:rsidRPr="00C1584E" w:rsidRDefault="00C1584E" w:rsidP="00C1584E">
      <w:r w:rsidRPr="00C1584E">
        <w:t xml:space="preserve"> </w:t>
      </w:r>
      <w:r w:rsidRPr="00C1584E">
        <w:rPr>
          <w:noProof/>
        </w:rPr>
        <w:drawing>
          <wp:inline distT="114300" distB="114300" distL="114300" distR="114300" wp14:anchorId="2BC2107B" wp14:editId="19605450">
            <wp:extent cx="3582785" cy="2086495"/>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3690098" cy="2148991"/>
                    </a:xfrm>
                    <a:prstGeom prst="rect">
                      <a:avLst/>
                    </a:prstGeom>
                    <a:ln/>
                  </pic:spPr>
                </pic:pic>
              </a:graphicData>
            </a:graphic>
          </wp:inline>
        </w:drawing>
      </w:r>
    </w:p>
    <w:p w14:paraId="51003256" w14:textId="77777777" w:rsidR="00BC2A20" w:rsidRDefault="00BC2A20" w:rsidP="00C1584E">
      <w:pPr>
        <w:sectPr w:rsidR="00BC2A20" w:rsidSect="00BC2A20">
          <w:pgSz w:w="11909" w:h="16834" w:code="9"/>
          <w:pgMar w:top="1440" w:right="1440" w:bottom="1440" w:left="1440" w:header="708" w:footer="722" w:gutter="0"/>
          <w:cols w:space="708"/>
          <w:titlePg/>
          <w:docGrid w:linePitch="360"/>
        </w:sectPr>
      </w:pPr>
    </w:p>
    <w:p w14:paraId="646435F8" w14:textId="2BC6514F" w:rsidR="00C1584E" w:rsidRPr="00C1584E" w:rsidRDefault="00C1584E" w:rsidP="00C1584E">
      <w:pPr>
        <w:rPr>
          <w:b/>
          <w:bCs/>
        </w:rPr>
      </w:pPr>
      <w:r w:rsidRPr="00C1584E">
        <w:rPr>
          <w:b/>
          <w:bCs/>
        </w:rPr>
        <w:lastRenderedPageBreak/>
        <w:t>4.8 Finally, some images from the drone survey footage –</w:t>
      </w:r>
      <w:r w:rsidR="003A013D">
        <w:rPr>
          <w:b/>
          <w:bCs/>
        </w:rPr>
        <w:t xml:space="preserve"> </w:t>
      </w:r>
      <w:r w:rsidRPr="00C1584E">
        <w:rPr>
          <w:b/>
          <w:bCs/>
        </w:rPr>
        <w:t>August 145h – 15</w:t>
      </w:r>
      <w:r w:rsidRPr="00C1584E">
        <w:rPr>
          <w:b/>
          <w:bCs/>
          <w:vertAlign w:val="superscript"/>
        </w:rPr>
        <w:t>th</w:t>
      </w:r>
      <w:r w:rsidRPr="00C1584E">
        <w:rPr>
          <w:b/>
          <w:bCs/>
        </w:rPr>
        <w:t xml:space="preserve"> 2025</w:t>
      </w:r>
    </w:p>
    <w:p w14:paraId="7377696C" w14:textId="7A9CE6B8" w:rsidR="00C1584E" w:rsidRPr="00C1584E" w:rsidRDefault="00C1584E" w:rsidP="00C1584E">
      <w:r w:rsidRPr="00C1584E">
        <w:rPr>
          <w:noProof/>
        </w:rPr>
        <w:drawing>
          <wp:inline distT="114300" distB="114300" distL="114300" distR="114300" wp14:anchorId="2A0C4D7C" wp14:editId="722BE796">
            <wp:extent cx="2410691" cy="1894724"/>
            <wp:effectExtent l="0" t="0" r="254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2450659" cy="1926138"/>
                    </a:xfrm>
                    <a:prstGeom prst="rect">
                      <a:avLst/>
                    </a:prstGeom>
                    <a:ln/>
                  </pic:spPr>
                </pic:pic>
              </a:graphicData>
            </a:graphic>
          </wp:inline>
        </w:drawing>
      </w:r>
      <w:r w:rsidR="003A013D">
        <w:t xml:space="preserve"> </w:t>
      </w:r>
      <w:r w:rsidRPr="00C1584E">
        <w:rPr>
          <w:noProof/>
        </w:rPr>
        <w:drawing>
          <wp:inline distT="114300" distB="114300" distL="114300" distR="114300" wp14:anchorId="28E2BE7F" wp14:editId="203025EE">
            <wp:extent cx="2892829" cy="1895154"/>
            <wp:effectExtent l="0" t="0" r="3175" b="0"/>
            <wp:docPr id="13" name="image7.png" descr="A blue and white tre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7.png" descr="A blue and white tree&#10;&#10;Description automatically generated with medium confidence"/>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2892829" cy="1895154"/>
                    </a:xfrm>
                    <a:prstGeom prst="rect">
                      <a:avLst/>
                    </a:prstGeom>
                    <a:ln/>
                  </pic:spPr>
                </pic:pic>
              </a:graphicData>
            </a:graphic>
          </wp:inline>
        </w:drawing>
      </w:r>
    </w:p>
    <w:p w14:paraId="47143784" w14:textId="77777777" w:rsidR="00C1584E" w:rsidRPr="00C1584E" w:rsidRDefault="00C1584E" w:rsidP="00C1584E"/>
    <w:p w14:paraId="6DA2905A" w14:textId="77777777" w:rsidR="00C1584E" w:rsidRPr="00C1584E" w:rsidRDefault="00C1584E" w:rsidP="00C1584E"/>
    <w:p w14:paraId="1088BEE4" w14:textId="77777777" w:rsidR="00C1584E" w:rsidRPr="00C1584E" w:rsidRDefault="00C1584E" w:rsidP="00C1584E"/>
    <w:p w14:paraId="690FDD69" w14:textId="77777777" w:rsidR="00C1584E" w:rsidRPr="00C1584E" w:rsidRDefault="00C1584E" w:rsidP="00C1584E"/>
    <w:p w14:paraId="20ADE1E8" w14:textId="77777777" w:rsidR="00C1584E" w:rsidRPr="00C1584E" w:rsidRDefault="00C1584E" w:rsidP="00C1584E">
      <w:r w:rsidRPr="00C1584E">
        <w:rPr>
          <w:noProof/>
        </w:rPr>
        <w:drawing>
          <wp:inline distT="0" distB="0" distL="0" distR="0" wp14:anchorId="6FDF7D01" wp14:editId="0E8F07EF">
            <wp:extent cx="5733415" cy="3171825"/>
            <wp:effectExtent l="0" t="0" r="0" b="3175"/>
            <wp:docPr id="503327496" name="Picture 11" descr="A map of a tree spec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27496" name="Picture 11" descr="A map of a tree species&#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5733415" cy="3171825"/>
                    </a:xfrm>
                    <a:prstGeom prst="rect">
                      <a:avLst/>
                    </a:prstGeom>
                  </pic:spPr>
                </pic:pic>
              </a:graphicData>
            </a:graphic>
          </wp:inline>
        </w:drawing>
      </w:r>
    </w:p>
    <w:p w14:paraId="49C0562D" w14:textId="77777777" w:rsidR="00C1584E" w:rsidRPr="00C1584E" w:rsidRDefault="00C1584E" w:rsidP="00C1584E"/>
    <w:p w14:paraId="72B6CE77" w14:textId="77777777" w:rsidR="00C1584E" w:rsidRPr="00C1584E" w:rsidRDefault="00C1584E" w:rsidP="00C1584E"/>
    <w:p w14:paraId="6A1BAE6D" w14:textId="77777777" w:rsidR="00C1584E" w:rsidRPr="00C1584E" w:rsidRDefault="00C1584E" w:rsidP="00C1584E"/>
    <w:p w14:paraId="42FF8DE6" w14:textId="77777777" w:rsidR="00C1584E" w:rsidRPr="00C1584E" w:rsidRDefault="00C1584E" w:rsidP="00C1584E">
      <w:r w:rsidRPr="00C1584E">
        <w:br w:type="page"/>
      </w:r>
    </w:p>
    <w:p w14:paraId="79563EC4" w14:textId="77777777" w:rsidR="00C1584E" w:rsidRPr="00C1584E" w:rsidRDefault="00C1584E" w:rsidP="00F70C5A">
      <w:pPr>
        <w:pStyle w:val="Heading1"/>
      </w:pPr>
      <w:r w:rsidRPr="00C1584E">
        <w:lastRenderedPageBreak/>
        <w:t>OUTPUTS AND OUTCOMES</w:t>
      </w:r>
    </w:p>
    <w:p w14:paraId="7CB2E447" w14:textId="77777777" w:rsidR="00C1584E" w:rsidRPr="00C1584E" w:rsidRDefault="00C1584E" w:rsidP="00C1584E">
      <w:pPr>
        <w:rPr>
          <w:b/>
        </w:rPr>
      </w:pPr>
      <w:r w:rsidRPr="00C1584E">
        <w:t>A positive outcome of the programme being delayed is having the rare opportunity to report on the project itself and the legacy that emerged from it. We can now view our citizen science programme as a continuum—beginning with the Future Woodlands–funded phase in 2023–24, developed by the 2025 programme (funded by Inspiring Scotland) which evolved directly from the first and has pointed the way to future developments. As laid out below every activity that we staged as part of this funded programme had a natural legacy, so demonstrating its effectiveness in delivering on our aims for the programme</w:t>
      </w:r>
    </w:p>
    <w:p w14:paraId="75EC7A64" w14:textId="1C7F6C78" w:rsidR="00C1584E" w:rsidRPr="00C1584E" w:rsidRDefault="00C1584E" w:rsidP="004F2F32">
      <w:pPr>
        <w:pStyle w:val="Heading2"/>
      </w:pPr>
      <w:r w:rsidRPr="00C1584E">
        <w:t>Citizen Science Programme Outputs in numbers</w:t>
      </w:r>
    </w:p>
    <w:p w14:paraId="0C203F40" w14:textId="77777777" w:rsidR="00C1584E" w:rsidRPr="00C1584E" w:rsidRDefault="00C1584E" w:rsidP="00C1584E">
      <w:pPr>
        <w:pStyle w:val="ListParagraph"/>
        <w:numPr>
          <w:ilvl w:val="0"/>
          <w:numId w:val="44"/>
        </w:numPr>
        <w:rPr>
          <w:rFonts w:eastAsia="Avenir"/>
        </w:rPr>
      </w:pPr>
      <w:r w:rsidRPr="00C1584E">
        <w:rPr>
          <w:rFonts w:eastAsia="Avenir"/>
        </w:rPr>
        <w:t>8 community engagement events</w:t>
      </w:r>
    </w:p>
    <w:p w14:paraId="4C272389" w14:textId="77777777" w:rsidR="00C1584E" w:rsidRPr="00C1584E" w:rsidRDefault="00C1584E" w:rsidP="00C1584E">
      <w:pPr>
        <w:pStyle w:val="ListParagraph"/>
        <w:numPr>
          <w:ilvl w:val="0"/>
          <w:numId w:val="44"/>
        </w:numPr>
        <w:rPr>
          <w:rFonts w:eastAsia="Avenir"/>
        </w:rPr>
      </w:pPr>
      <w:r w:rsidRPr="00C1584E">
        <w:rPr>
          <w:rFonts w:eastAsia="Avenir"/>
        </w:rPr>
        <w:t>156 participants/attendees across all events</w:t>
      </w:r>
    </w:p>
    <w:p w14:paraId="148B1BD5" w14:textId="77777777" w:rsidR="00C1584E" w:rsidRPr="00C1584E" w:rsidRDefault="00C1584E" w:rsidP="00C1584E">
      <w:pPr>
        <w:pStyle w:val="ListParagraph"/>
        <w:numPr>
          <w:ilvl w:val="0"/>
          <w:numId w:val="44"/>
        </w:numPr>
        <w:rPr>
          <w:rFonts w:eastAsia="Avenir"/>
        </w:rPr>
      </w:pPr>
      <w:r w:rsidRPr="00C1584E">
        <w:rPr>
          <w:rFonts w:eastAsia="Avenir"/>
        </w:rPr>
        <w:t>7 chromatograms created</w:t>
      </w:r>
    </w:p>
    <w:p w14:paraId="37B784C9" w14:textId="77777777" w:rsidR="00C1584E" w:rsidRPr="00C1584E" w:rsidRDefault="00C1584E" w:rsidP="00C1584E">
      <w:pPr>
        <w:pStyle w:val="ListParagraph"/>
        <w:numPr>
          <w:ilvl w:val="0"/>
          <w:numId w:val="44"/>
        </w:numPr>
        <w:rPr>
          <w:rFonts w:eastAsia="Avenir"/>
        </w:rPr>
      </w:pPr>
      <w:r w:rsidRPr="00C1584E">
        <w:rPr>
          <w:rFonts w:eastAsia="Avenir"/>
        </w:rPr>
        <w:t>4 – 81 age range of participants</w:t>
      </w:r>
    </w:p>
    <w:p w14:paraId="166DD4A9" w14:textId="77777777" w:rsidR="00C1584E" w:rsidRPr="00C1584E" w:rsidRDefault="00C1584E" w:rsidP="00C1584E">
      <w:pPr>
        <w:pStyle w:val="ListParagraph"/>
        <w:numPr>
          <w:ilvl w:val="0"/>
          <w:numId w:val="44"/>
        </w:numPr>
        <w:rPr>
          <w:rFonts w:eastAsia="Avenir"/>
        </w:rPr>
      </w:pPr>
      <w:r w:rsidRPr="00C1584E">
        <w:rPr>
          <w:rFonts w:eastAsia="Avenir"/>
        </w:rPr>
        <w:t xml:space="preserve">20 </w:t>
      </w:r>
      <w:proofErr w:type="spellStart"/>
      <w:r w:rsidRPr="00C1584E">
        <w:rPr>
          <w:rFonts w:eastAsia="Avenir"/>
        </w:rPr>
        <w:t>iNaturalist</w:t>
      </w:r>
      <w:proofErr w:type="spellEnd"/>
      <w:r w:rsidRPr="00C1584E">
        <w:rPr>
          <w:rFonts w:eastAsia="Avenir"/>
        </w:rPr>
        <w:t xml:space="preserve"> observers (2023 – 25)</w:t>
      </w:r>
    </w:p>
    <w:p w14:paraId="0E840F5F" w14:textId="77777777" w:rsidR="00C1584E" w:rsidRPr="00C1584E" w:rsidRDefault="00C1584E" w:rsidP="00C1584E">
      <w:pPr>
        <w:pStyle w:val="ListParagraph"/>
        <w:numPr>
          <w:ilvl w:val="0"/>
          <w:numId w:val="44"/>
        </w:numPr>
        <w:rPr>
          <w:rFonts w:eastAsia="Avenir"/>
        </w:rPr>
      </w:pPr>
      <w:r w:rsidRPr="00C1584E">
        <w:rPr>
          <w:rFonts w:eastAsia="Avenir"/>
        </w:rPr>
        <w:t xml:space="preserve">275 species recorded on </w:t>
      </w:r>
      <w:proofErr w:type="spellStart"/>
      <w:r w:rsidRPr="00C1584E">
        <w:rPr>
          <w:rFonts w:eastAsia="Avenir"/>
        </w:rPr>
        <w:t>iNaturalist</w:t>
      </w:r>
      <w:proofErr w:type="spellEnd"/>
      <w:r w:rsidRPr="00C1584E">
        <w:rPr>
          <w:rFonts w:eastAsia="Avenir"/>
        </w:rPr>
        <w:t xml:space="preserve"> (2023 – 25)</w:t>
      </w:r>
    </w:p>
    <w:p w14:paraId="7B4E56EC" w14:textId="77777777" w:rsidR="00C1584E" w:rsidRPr="00C1584E" w:rsidRDefault="00C1584E" w:rsidP="00C1584E">
      <w:pPr>
        <w:pStyle w:val="ListParagraph"/>
        <w:numPr>
          <w:ilvl w:val="0"/>
          <w:numId w:val="44"/>
        </w:numPr>
        <w:rPr>
          <w:rFonts w:eastAsia="Avenir"/>
        </w:rPr>
      </w:pPr>
      <w:r w:rsidRPr="00C1584E">
        <w:rPr>
          <w:rFonts w:eastAsia="Avenir"/>
        </w:rPr>
        <w:t>1</w:t>
      </w:r>
      <w:r w:rsidRPr="00C1584E">
        <w:rPr>
          <w:rFonts w:eastAsia="Avenir"/>
          <w:vertAlign w:val="superscript"/>
        </w:rPr>
        <w:t>st</w:t>
      </w:r>
      <w:r w:rsidRPr="00C1584E">
        <w:rPr>
          <w:rFonts w:eastAsia="Avenir"/>
        </w:rPr>
        <w:t xml:space="preserve"> ever community commissioned Mycorrhizae Symposium</w:t>
      </w:r>
    </w:p>
    <w:p w14:paraId="07698A68" w14:textId="77777777" w:rsidR="00C1584E" w:rsidRPr="00C1584E" w:rsidRDefault="00C1584E" w:rsidP="00C1584E">
      <w:pPr>
        <w:pStyle w:val="ListParagraph"/>
        <w:numPr>
          <w:ilvl w:val="0"/>
          <w:numId w:val="44"/>
        </w:numPr>
        <w:rPr>
          <w:rFonts w:eastAsia="Avenir"/>
        </w:rPr>
      </w:pPr>
      <w:r w:rsidRPr="00C1584E">
        <w:rPr>
          <w:rFonts w:eastAsia="Avenir"/>
        </w:rPr>
        <w:t>1 portfolio of images and maps + analysis from drone survey</w:t>
      </w:r>
    </w:p>
    <w:p w14:paraId="76EF7632" w14:textId="77777777" w:rsidR="00C1584E" w:rsidRPr="00C1584E" w:rsidRDefault="00C1584E" w:rsidP="00C1584E">
      <w:pPr>
        <w:pStyle w:val="ListParagraph"/>
        <w:numPr>
          <w:ilvl w:val="0"/>
          <w:numId w:val="44"/>
        </w:numPr>
        <w:rPr>
          <w:rFonts w:eastAsia="Avenir"/>
        </w:rPr>
      </w:pPr>
      <w:r w:rsidRPr="00C1584E">
        <w:rPr>
          <w:rFonts w:eastAsia="Avenir"/>
        </w:rPr>
        <w:t>6 blogs on kilstureforest.org (published in 2024)</w:t>
      </w:r>
    </w:p>
    <w:p w14:paraId="5B9641C4" w14:textId="77777777" w:rsidR="00C1584E" w:rsidRPr="00C1584E" w:rsidRDefault="00C1584E" w:rsidP="00C1584E">
      <w:pPr>
        <w:pStyle w:val="ListParagraph"/>
        <w:numPr>
          <w:ilvl w:val="1"/>
          <w:numId w:val="44"/>
        </w:numPr>
        <w:rPr>
          <w:rFonts w:eastAsia="Avenir"/>
        </w:rPr>
      </w:pPr>
      <w:r w:rsidRPr="00C1584E">
        <w:rPr>
          <w:rFonts w:eastAsia="Avenir"/>
        </w:rPr>
        <w:t xml:space="preserve">Introducing Kilsture Forest’s Citizen Science Programme </w:t>
      </w:r>
      <w:hyperlink r:id="rId41" w:history="1">
        <w:r w:rsidRPr="00C1584E">
          <w:rPr>
            <w:rStyle w:val="Hyperlink"/>
            <w:rFonts w:eastAsia="Avenir"/>
          </w:rPr>
          <w:t>here</w:t>
        </w:r>
      </w:hyperlink>
    </w:p>
    <w:p w14:paraId="2E65E1BB" w14:textId="26C1461E" w:rsidR="00C1584E" w:rsidRPr="00C1584E" w:rsidRDefault="00C1584E" w:rsidP="00C1584E">
      <w:pPr>
        <w:pStyle w:val="ListParagraph"/>
        <w:numPr>
          <w:ilvl w:val="1"/>
          <w:numId w:val="44"/>
        </w:numPr>
        <w:rPr>
          <w:rFonts w:eastAsia="Avenir"/>
        </w:rPr>
      </w:pPr>
      <w:r w:rsidRPr="00C1584E">
        <w:rPr>
          <w:rFonts w:eastAsia="Avenir"/>
        </w:rPr>
        <w:t>Citizen Science – the first 12 months</w:t>
      </w:r>
      <w:r w:rsidR="003A013D">
        <w:rPr>
          <w:rFonts w:eastAsia="Avenir"/>
        </w:rPr>
        <w:t xml:space="preserve"> </w:t>
      </w:r>
      <w:hyperlink r:id="rId42" w:history="1">
        <w:r w:rsidRPr="00C1584E">
          <w:rPr>
            <w:rStyle w:val="Hyperlink"/>
            <w:rFonts w:eastAsia="Avenir"/>
          </w:rPr>
          <w:t>here</w:t>
        </w:r>
      </w:hyperlink>
    </w:p>
    <w:p w14:paraId="1591A17F" w14:textId="77777777" w:rsidR="00C1584E" w:rsidRPr="00C1584E" w:rsidRDefault="00C1584E" w:rsidP="00C1584E">
      <w:pPr>
        <w:pStyle w:val="ListParagraph"/>
        <w:numPr>
          <w:ilvl w:val="1"/>
          <w:numId w:val="44"/>
        </w:numPr>
        <w:rPr>
          <w:rFonts w:eastAsia="Avenir"/>
        </w:rPr>
      </w:pPr>
      <w:r w:rsidRPr="00C1584E">
        <w:rPr>
          <w:rFonts w:eastAsia="Avenir"/>
        </w:rPr>
        <w:t xml:space="preserve">KFCG’s Mycorrhizae Symposium </w:t>
      </w:r>
      <w:hyperlink r:id="rId43" w:history="1">
        <w:r w:rsidRPr="00C1584E">
          <w:rPr>
            <w:rStyle w:val="Hyperlink"/>
            <w:rFonts w:eastAsia="Avenir"/>
          </w:rPr>
          <w:t>here</w:t>
        </w:r>
      </w:hyperlink>
    </w:p>
    <w:p w14:paraId="0EED4175" w14:textId="77777777" w:rsidR="00C1584E" w:rsidRPr="00C1584E" w:rsidRDefault="00C1584E" w:rsidP="00C1584E">
      <w:pPr>
        <w:pStyle w:val="ListParagraph"/>
        <w:numPr>
          <w:ilvl w:val="1"/>
          <w:numId w:val="44"/>
        </w:numPr>
        <w:rPr>
          <w:rFonts w:eastAsia="Avenir"/>
        </w:rPr>
      </w:pPr>
      <w:r w:rsidRPr="00C1584E">
        <w:rPr>
          <w:rFonts w:eastAsia="Avenir"/>
        </w:rPr>
        <w:t xml:space="preserve">Looking back at 2024 </w:t>
      </w:r>
      <w:hyperlink r:id="rId44" w:history="1">
        <w:r w:rsidRPr="00C1584E">
          <w:rPr>
            <w:rStyle w:val="Hyperlink"/>
            <w:rFonts w:eastAsia="Avenir"/>
          </w:rPr>
          <w:t>here</w:t>
        </w:r>
      </w:hyperlink>
    </w:p>
    <w:p w14:paraId="3EF4E172" w14:textId="77777777" w:rsidR="00C1584E" w:rsidRPr="00C1584E" w:rsidRDefault="00C1584E" w:rsidP="00C1584E">
      <w:pPr>
        <w:pStyle w:val="ListParagraph"/>
        <w:numPr>
          <w:ilvl w:val="1"/>
          <w:numId w:val="44"/>
        </w:numPr>
        <w:rPr>
          <w:rFonts w:eastAsia="Avenir"/>
        </w:rPr>
      </w:pPr>
      <w:r w:rsidRPr="00C1584E">
        <w:rPr>
          <w:rFonts w:eastAsia="Avenir"/>
        </w:rPr>
        <w:t xml:space="preserve">Forest School in Kilsture </w:t>
      </w:r>
      <w:hyperlink r:id="rId45" w:history="1">
        <w:r w:rsidRPr="00C1584E">
          <w:rPr>
            <w:rStyle w:val="Hyperlink"/>
            <w:rFonts w:eastAsia="Avenir"/>
          </w:rPr>
          <w:t>here</w:t>
        </w:r>
      </w:hyperlink>
    </w:p>
    <w:p w14:paraId="5379B83E" w14:textId="77777777" w:rsidR="00C1584E" w:rsidRPr="00C1584E" w:rsidRDefault="00C1584E" w:rsidP="00C1584E">
      <w:pPr>
        <w:pStyle w:val="ListParagraph"/>
        <w:numPr>
          <w:ilvl w:val="1"/>
          <w:numId w:val="44"/>
        </w:numPr>
        <w:rPr>
          <w:rFonts w:eastAsia="Avenir"/>
        </w:rPr>
      </w:pPr>
      <w:r w:rsidRPr="00C1584E">
        <w:rPr>
          <w:rFonts w:eastAsia="Avenir"/>
        </w:rPr>
        <w:t xml:space="preserve">Art | Science | Forest R&amp; D </w:t>
      </w:r>
      <w:hyperlink r:id="rId46" w:history="1">
        <w:r w:rsidRPr="00C1584E">
          <w:rPr>
            <w:rStyle w:val="Hyperlink"/>
            <w:rFonts w:eastAsia="Avenir"/>
          </w:rPr>
          <w:t>here</w:t>
        </w:r>
      </w:hyperlink>
    </w:p>
    <w:p w14:paraId="7F9DF697" w14:textId="77777777" w:rsidR="00C1584E" w:rsidRPr="00C1584E" w:rsidRDefault="00C1584E" w:rsidP="00C1584E">
      <w:pPr>
        <w:pStyle w:val="ListParagraph"/>
        <w:numPr>
          <w:ilvl w:val="0"/>
          <w:numId w:val="44"/>
        </w:numPr>
        <w:rPr>
          <w:rFonts w:eastAsia="Avenir"/>
        </w:rPr>
      </w:pPr>
      <w:r w:rsidRPr="00C1584E">
        <w:rPr>
          <w:rFonts w:eastAsia="Avenir"/>
        </w:rPr>
        <w:t>340 blog views</w:t>
      </w:r>
    </w:p>
    <w:p w14:paraId="6A09F76A" w14:textId="77777777" w:rsidR="00C1584E" w:rsidRPr="00C1584E" w:rsidRDefault="00C1584E" w:rsidP="00C1584E">
      <w:pPr>
        <w:pStyle w:val="ListParagraph"/>
        <w:numPr>
          <w:ilvl w:val="0"/>
          <w:numId w:val="44"/>
        </w:numPr>
        <w:rPr>
          <w:rFonts w:eastAsia="Avenir"/>
        </w:rPr>
      </w:pPr>
      <w:r w:rsidRPr="00C1584E">
        <w:rPr>
          <w:rFonts w:eastAsia="Avenir"/>
        </w:rPr>
        <w:t>680 fb followers (up by 120) since start of project</w:t>
      </w:r>
    </w:p>
    <w:p w14:paraId="1B658164" w14:textId="77777777" w:rsidR="00C1584E" w:rsidRPr="00C1584E" w:rsidRDefault="00C1584E" w:rsidP="00C1584E">
      <w:pPr>
        <w:pStyle w:val="ListParagraph"/>
        <w:numPr>
          <w:ilvl w:val="0"/>
          <w:numId w:val="44"/>
        </w:numPr>
        <w:rPr>
          <w:rFonts w:eastAsia="Avenir"/>
        </w:rPr>
      </w:pPr>
      <w:r w:rsidRPr="00C1584E">
        <w:rPr>
          <w:rFonts w:eastAsia="Avenir"/>
        </w:rPr>
        <w:t>4 new trustees since start of project</w:t>
      </w:r>
    </w:p>
    <w:p w14:paraId="202191AD" w14:textId="77777777" w:rsidR="00C1584E" w:rsidRPr="00C1584E" w:rsidRDefault="00C1584E" w:rsidP="00C1584E">
      <w:pPr>
        <w:pStyle w:val="ListParagraph"/>
        <w:numPr>
          <w:ilvl w:val="0"/>
          <w:numId w:val="44"/>
        </w:numPr>
        <w:rPr>
          <w:rFonts w:eastAsia="Avenir"/>
        </w:rPr>
      </w:pPr>
      <w:r w:rsidRPr="00C1584E">
        <w:rPr>
          <w:rFonts w:eastAsia="Avenir"/>
        </w:rPr>
        <w:t>£55K new funds raised for activities since start of project</w:t>
      </w:r>
    </w:p>
    <w:p w14:paraId="42DE641A" w14:textId="77777777" w:rsidR="00C1584E" w:rsidRPr="00C1584E" w:rsidRDefault="00C1584E" w:rsidP="00C1584E"/>
    <w:p w14:paraId="68B31382" w14:textId="0BCC2A54" w:rsidR="00C1584E" w:rsidRPr="00C1584E" w:rsidRDefault="00C1584E" w:rsidP="004F2F32">
      <w:pPr>
        <w:pStyle w:val="Heading2"/>
      </w:pPr>
      <w:r w:rsidRPr="00C1584E">
        <w:t>Citizen Science Programme Outcomes</w:t>
      </w:r>
    </w:p>
    <w:p w14:paraId="390048CE" w14:textId="5930F225" w:rsidR="00C1584E" w:rsidRPr="00C1584E" w:rsidRDefault="00C1584E" w:rsidP="00C1584E">
      <w:r w:rsidRPr="00C1584E">
        <w:rPr>
          <w:b/>
          <w:bCs/>
        </w:rPr>
        <w:t xml:space="preserve">5.2.1 Recording wildlife </w:t>
      </w:r>
      <w:r w:rsidRPr="00C1584E">
        <w:t>At our</w:t>
      </w:r>
      <w:r w:rsidR="003A013D">
        <w:t xml:space="preserve"> </w:t>
      </w:r>
      <w:r w:rsidRPr="00C1584E">
        <w:t xml:space="preserve">2024 AGM, Malcolm Haddow (SWSEIC) shared a presentation on the first year of our Citizen Science Programme. He emphasised the importance of recording and submitting all wildlife sightings, explaining that until data reaches SWSEIC, a species is effectively absent from the scientific record. Now that we have built confidence in “casual recording”, Malcolm encouraged us to move towards more structured surveys to fill gaps and monitor seasonal change. Taking this advice forward, we have launched “Monitoring Mondays” — monthly volunteer sessions focused on targeted species recording and long-term ecological monitoring through our woodland condition assessment programme - see below. </w:t>
      </w:r>
    </w:p>
    <w:p w14:paraId="5AF5D3DC" w14:textId="148772FF" w:rsidR="00C1584E" w:rsidRPr="00C1584E" w:rsidRDefault="00C1584E" w:rsidP="00C1584E">
      <w:r w:rsidRPr="00C1584E">
        <w:rPr>
          <w:b/>
          <w:bCs/>
        </w:rPr>
        <w:t xml:space="preserve">5.2.2 Mycorrhizae Symposium </w:t>
      </w:r>
      <w:r w:rsidRPr="00C1584E">
        <w:t>The symposium offered a fascinating insight into the science of mycorrhizal networks and their vital role in supporting healthy, resilient forests. Understanding plant soil interaction is key to sustainable woodland management. FLS is now carrying out long-term research—over 30 to 40 years—on mycorrhizal fungi, soil, and forest management techniques, despite commercial pressures and future market uncertainty. In an informal workshop,</w:t>
      </w:r>
      <w:r w:rsidR="003A013D">
        <w:t xml:space="preserve"> </w:t>
      </w:r>
      <w:r w:rsidRPr="00C1584E">
        <w:t>participants discussed how these findings could help address local issues, from bird habitats to peatland restoration.</w:t>
      </w:r>
      <w:r w:rsidR="003A013D">
        <w:t xml:space="preserve"> </w:t>
      </w:r>
    </w:p>
    <w:p w14:paraId="23CD94A3" w14:textId="37CBA2D4" w:rsidR="00C1584E" w:rsidRPr="00C1584E" w:rsidRDefault="00C1584E" w:rsidP="00C1584E">
      <w:r w:rsidRPr="00C1584E">
        <w:lastRenderedPageBreak/>
        <w:t>In addition to the stimulating content, we were delighted that as a newcomer woodland community group we had managed to attract a stellar group of speakers and was asking a question that was interesting to a lot of people from across the region, working in different aspects of environmental sustainability. We also made lasting connections with groups and individuals with shared interest and so developed adding to our capacity and reach locally and regionally.</w:t>
      </w:r>
      <w:r w:rsidR="003A013D">
        <w:t xml:space="preserve"> </w:t>
      </w:r>
      <w:r w:rsidRPr="00C1584E">
        <w:t>See below for more on partnerships.</w:t>
      </w:r>
    </w:p>
    <w:p w14:paraId="20CBF268" w14:textId="77777777" w:rsidR="00C1584E" w:rsidRPr="00C1584E" w:rsidRDefault="00C1584E" w:rsidP="00C1584E">
      <w:pPr>
        <w:rPr>
          <w:b/>
          <w:bCs/>
        </w:rPr>
      </w:pPr>
      <w:r w:rsidRPr="00C1584E">
        <w:rPr>
          <w:b/>
          <w:bCs/>
        </w:rPr>
        <w:t xml:space="preserve">5.2.3 Drone Survey </w:t>
      </w:r>
    </w:p>
    <w:p w14:paraId="4B1F344E" w14:textId="77777777" w:rsidR="00C1584E" w:rsidRPr="00C1584E" w:rsidRDefault="00C1584E" w:rsidP="00C1584E">
      <w:r w:rsidRPr="00C1584E">
        <w:t xml:space="preserve">The drone survey was undertaken to capture both high resolution photographic aerial imagery and multispectral imagery (i.e. near infra-red, red, red edge and green) to establish the composition of the forest in terms of the broadleaf/coniferous ratio, specific tree groups and some individual tree species. </w:t>
      </w:r>
    </w:p>
    <w:p w14:paraId="07267AD7" w14:textId="77777777" w:rsidR="00C1584E" w:rsidRPr="00C1584E" w:rsidRDefault="00C1584E" w:rsidP="00C1584E">
      <w:r w:rsidRPr="00C1584E">
        <w:t>Advance contact was made with all the surrounding farm landowners for permission to use their land as take-off and landing zones. Some, along the south and south west refused permission due to the presence of livestock (concerns that the drone would spook the cattle and the livestock themselves be a H&amp;S risk to the drone pilot). As a result, 135Ha of the 204Ha was flown and recorded. The maximum legal flight distance is 500m requiring constant visual sight with take-off/landing from an open area. Some areas of the forest were therefore in excess of 500m from a suitable take-off zone.</w:t>
      </w:r>
    </w:p>
    <w:p w14:paraId="6A435029" w14:textId="77777777" w:rsidR="00C1584E" w:rsidRPr="00C1584E" w:rsidRDefault="00C1584E" w:rsidP="00C1584E">
      <w:r w:rsidRPr="00C1584E">
        <w:t>The start point for the analysis was to download a copy of the FLS Sub Compartment Database (SCDB) from the Open Forest Inventory Data. The SCDB for Kilsture was then clipped to the extents of the drone survey.</w:t>
      </w:r>
    </w:p>
    <w:p w14:paraId="33672EBB" w14:textId="77777777" w:rsidR="00C1584E" w:rsidRPr="00C1584E" w:rsidRDefault="00C1584E" w:rsidP="00C1584E">
      <w:r w:rsidRPr="00C1584E">
        <w:t>KFCG itself does not have access to GIS software, so a series of map outputs showing the woodland compartment structure have been provided for our own use, including the original SCDB and the updated SCDB. These have been produced at A0 size to provide the maximum detail.</w:t>
      </w:r>
    </w:p>
    <w:p w14:paraId="18787CC0" w14:textId="77777777" w:rsidR="00C1584E" w:rsidRPr="00C1584E" w:rsidRDefault="00C1584E" w:rsidP="00C1584E">
      <w:r w:rsidRPr="00C1584E">
        <w:t>The small scale distribution of species and species mixtures has meant that many of the mixtures have been separated where possible. In some cases, individual trees have been identified but in most cases, it’s the separation of mixtures which has been the key output from the analysis. One of the key outputs has also been the separation of conifer and broadleaf. Diseased Ash (or assumed diseased Ash) has been identified throughout. Open areas and gaps in the forest canopy have also been mapped.</w:t>
      </w:r>
    </w:p>
    <w:p w14:paraId="615689CB" w14:textId="17231F9F" w:rsidR="00C1584E" w:rsidRPr="00C1584E" w:rsidRDefault="00C1584E" w:rsidP="00C1584E">
      <w:r w:rsidRPr="00C1584E">
        <w:t>There is a final piece of work relating to the drone survey pending.</w:t>
      </w:r>
      <w:r w:rsidR="003A013D">
        <w:t xml:space="preserve"> </w:t>
      </w:r>
      <w:r w:rsidRPr="00C1584E">
        <w:t>We would like to ask Angus Mackie to present his findings to an online gathering of KFCG trustees, members and other interested people, so that we can understand the results of the survey in lay-person’s language.</w:t>
      </w:r>
      <w:r w:rsidR="003A013D">
        <w:t xml:space="preserve"> </w:t>
      </w:r>
      <w:r w:rsidRPr="00C1584E">
        <w:t>We will organise this to happen over the coming months.</w:t>
      </w:r>
    </w:p>
    <w:p w14:paraId="4FF12BDA" w14:textId="1228DD3C" w:rsidR="00C1584E" w:rsidRPr="00C1584E" w:rsidRDefault="00C1584E" w:rsidP="00C1584E">
      <w:pPr>
        <w:rPr>
          <w:b/>
          <w:bCs/>
        </w:rPr>
      </w:pPr>
      <w:r w:rsidRPr="00C1584E">
        <w:rPr>
          <w:b/>
          <w:bCs/>
        </w:rPr>
        <w:t xml:space="preserve">5.2.4 Partnership Building </w:t>
      </w:r>
      <w:r w:rsidRPr="00C1584E">
        <w:t>is key to us developing our role as co-custodians of the forest. Through them we bring additional capacity, expertise and inspiration to our partnership with FLS.</w:t>
      </w:r>
      <w:r w:rsidRPr="00C1584E">
        <w:rPr>
          <w:b/>
          <w:bCs/>
        </w:rPr>
        <w:t xml:space="preserve"> </w:t>
      </w:r>
    </w:p>
    <w:p w14:paraId="722C34BE" w14:textId="32D64676" w:rsidR="00C1584E" w:rsidRPr="00C1584E" w:rsidRDefault="00C1584E" w:rsidP="00C1584E">
      <w:pPr>
        <w:pStyle w:val="ListParagraph"/>
        <w:numPr>
          <w:ilvl w:val="0"/>
          <w:numId w:val="44"/>
        </w:numPr>
      </w:pPr>
      <w:r w:rsidRPr="00C1584E">
        <w:rPr>
          <w:b/>
          <w:bCs/>
        </w:rPr>
        <w:t>FLS -</w:t>
      </w:r>
      <w:r w:rsidR="003A013D">
        <w:rPr>
          <w:b/>
          <w:bCs/>
        </w:rPr>
        <w:t xml:space="preserve"> </w:t>
      </w:r>
      <w:r w:rsidRPr="00C1584E">
        <w:t>as our primary partner, the key to this is for us to be able demonstrate competence and that we add capacity and value to the partnership and to build trust.</w:t>
      </w:r>
      <w:r w:rsidR="003A013D">
        <w:t xml:space="preserve"> </w:t>
      </w:r>
      <w:r w:rsidRPr="00C1584E">
        <w:t>As a result of our citizen science programme we are now acknowledged as the biodiversity lead in the relationship.</w:t>
      </w:r>
      <w:r w:rsidR="003A013D">
        <w:t xml:space="preserve"> </w:t>
      </w:r>
    </w:p>
    <w:p w14:paraId="24F0421B" w14:textId="7ACA6936" w:rsidR="00C1584E" w:rsidRPr="00C1584E" w:rsidRDefault="00C1584E" w:rsidP="00C1584E">
      <w:r w:rsidRPr="00C1584E">
        <w:rPr>
          <w:b/>
          <w:bCs/>
        </w:rPr>
        <w:t xml:space="preserve">LEGACY: </w:t>
      </w:r>
      <w:r w:rsidRPr="00C1584E">
        <w:t>just under a year after we started this programme we signed an MoU with FLS to formalise our role as representing the interests and priorities of the community in planning decisions.</w:t>
      </w:r>
      <w:r w:rsidR="003A013D">
        <w:t xml:space="preserve"> </w:t>
      </w:r>
      <w:r w:rsidRPr="00C1584E">
        <w:t xml:space="preserve">By the terms of the MoU we meet up to 4 times a year to discuss issues relating to </w:t>
      </w:r>
      <w:r w:rsidRPr="00C1584E">
        <w:lastRenderedPageBreak/>
        <w:t>woodland management of Kilsture, guided by the objectives that we came up with FLS: “to manage the natural systems of the woodland through data collection to better understand forest ecosystems and how these could contribute to woodland management”.</w:t>
      </w:r>
      <w:r w:rsidR="003A013D">
        <w:t xml:space="preserve"> </w:t>
      </w:r>
      <w:r w:rsidRPr="00C1584E">
        <w:t>From these meetings we have been able to find out more about FLS approach to woodland management, their priorities and their constraints.</w:t>
      </w:r>
      <w:r w:rsidR="003A013D">
        <w:t xml:space="preserve"> </w:t>
      </w:r>
    </w:p>
    <w:p w14:paraId="0C18B4DE" w14:textId="1467359C" w:rsidR="00C1584E" w:rsidRPr="00C1584E" w:rsidRDefault="00C1584E" w:rsidP="00C1584E">
      <w:r w:rsidRPr="00C1584E">
        <w:t>There is planned thinning work for the second half of the Plan timeframe (2028-2033) and FLS has invited us to submit names of contractors to undertake this work, specifically for a small test area of thinning to take place this winter.</w:t>
      </w:r>
      <w:r w:rsidR="003A013D">
        <w:t xml:space="preserve"> </w:t>
      </w:r>
      <w:r w:rsidRPr="00C1584E">
        <w:t>We have therefore been able to explore various different approaches to thinning and extraction, and are very keen to introduced Continuous Cover Forestry into Kilsture’s management.</w:t>
      </w:r>
      <w:r w:rsidR="003A013D">
        <w:t xml:space="preserve"> </w:t>
      </w:r>
      <w:r w:rsidRPr="00C1584E">
        <w:t>Some of the trustees are currently undertaking an online, accredited, introductory course in</w:t>
      </w:r>
      <w:r w:rsidR="003A013D">
        <w:t xml:space="preserve"> </w:t>
      </w:r>
      <w:r w:rsidRPr="00C1584E">
        <w:t>CCF.</w:t>
      </w:r>
    </w:p>
    <w:p w14:paraId="2ADF5E39" w14:textId="3E8FEC1C" w:rsidR="00C1584E" w:rsidRPr="00C1584E" w:rsidRDefault="00C1584E" w:rsidP="00C1584E">
      <w:pPr>
        <w:pStyle w:val="ListParagraph"/>
        <w:numPr>
          <w:ilvl w:val="0"/>
          <w:numId w:val="44"/>
        </w:numPr>
      </w:pPr>
      <w:r w:rsidRPr="00C1584E">
        <w:rPr>
          <w:rFonts w:eastAsia="Avenir"/>
          <w:b/>
          <w:bCs/>
        </w:rPr>
        <w:t>SWSEIC</w:t>
      </w:r>
      <w:r w:rsidRPr="00C1584E">
        <w:rPr>
          <w:rFonts w:eastAsia="Avenir"/>
        </w:rPr>
        <w:t xml:space="preserve"> have been central to the delivery and direction of our citizen science programme.</w:t>
      </w:r>
      <w:r w:rsidR="003A013D">
        <w:rPr>
          <w:rFonts w:eastAsia="Avenir"/>
        </w:rPr>
        <w:t xml:space="preserve"> </w:t>
      </w:r>
      <w:r w:rsidRPr="00C1584E">
        <w:rPr>
          <w:rFonts w:eastAsia="Avenir"/>
        </w:rPr>
        <w:t>After the first 12 months of the programme they gave a presentation of all that we had achieved at our AGM. Whilst there was lots to celebrate they also pointed to big gaps in the species recorded.</w:t>
      </w:r>
      <w:r w:rsidR="003A013D">
        <w:rPr>
          <w:rFonts w:eastAsia="Avenir"/>
        </w:rPr>
        <w:t xml:space="preserve"> </w:t>
      </w:r>
      <w:r w:rsidRPr="00C1584E">
        <w:rPr>
          <w:rFonts w:eastAsia="Avenir"/>
        </w:rPr>
        <w:t>See blog above.</w:t>
      </w:r>
    </w:p>
    <w:p w14:paraId="51CB16F0" w14:textId="69EFE788" w:rsidR="00C1584E" w:rsidRPr="00C1584E" w:rsidRDefault="00C1584E" w:rsidP="00C1584E">
      <w:pPr>
        <w:pStyle w:val="ListParagraph"/>
        <w:numPr>
          <w:ilvl w:val="0"/>
          <w:numId w:val="44"/>
        </w:numPr>
      </w:pPr>
      <w:r w:rsidRPr="00C1584E">
        <w:rPr>
          <w:b/>
          <w:bCs/>
        </w:rPr>
        <w:t>LEGACY:</w:t>
      </w:r>
      <w:r w:rsidR="003A013D">
        <w:t xml:space="preserve"> </w:t>
      </w:r>
      <w:r w:rsidRPr="00C1584E">
        <w:t xml:space="preserve">We raised funds for a second phase of Citizen Science activities with Kilsture1000 a successful challenge to record more species and boost the numbers of citizen recorders involved. SWSEIC is now developing a unique interactive digital map of Kilsture’s ecosystem as a key communication tool informing our planning work with FLS. </w:t>
      </w:r>
    </w:p>
    <w:p w14:paraId="773BCDE6" w14:textId="1CC67A78" w:rsidR="00C1584E" w:rsidRPr="00C1584E" w:rsidRDefault="003A013D" w:rsidP="00C1584E">
      <w:r>
        <w:t xml:space="preserve"> </w:t>
      </w:r>
      <w:r w:rsidR="00C1584E" w:rsidRPr="00C1584E">
        <w:rPr>
          <w:noProof/>
        </w:rPr>
        <w:drawing>
          <wp:inline distT="0" distB="0" distL="0" distR="0" wp14:anchorId="78448264" wp14:editId="58ECC6AF">
            <wp:extent cx="4854632" cy="2488880"/>
            <wp:effectExtent l="0" t="0" r="0" b="635"/>
            <wp:docPr id="871134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4745" name="Picture 871134745"/>
                    <pic:cNvPicPr/>
                  </pic:nvPicPr>
                  <pic:blipFill>
                    <a:blip r:embed="rId47" cstate="screen">
                      <a:extLst>
                        <a:ext uri="{28A0092B-C50C-407E-A947-70E740481C1C}">
                          <a14:useLocalDpi xmlns:a14="http://schemas.microsoft.com/office/drawing/2010/main"/>
                        </a:ext>
                      </a:extLst>
                    </a:blip>
                    <a:stretch>
                      <a:fillRect/>
                    </a:stretch>
                  </pic:blipFill>
                  <pic:spPr>
                    <a:xfrm>
                      <a:off x="0" y="0"/>
                      <a:ext cx="4982858" cy="2554619"/>
                    </a:xfrm>
                    <a:prstGeom prst="rect">
                      <a:avLst/>
                    </a:prstGeom>
                  </pic:spPr>
                </pic:pic>
              </a:graphicData>
            </a:graphic>
          </wp:inline>
        </w:drawing>
      </w:r>
    </w:p>
    <w:p w14:paraId="4C56F327" w14:textId="6ED34030" w:rsidR="00C1584E" w:rsidRPr="00C1584E" w:rsidRDefault="00C1584E" w:rsidP="00C1584E">
      <w:pPr>
        <w:ind w:firstLine="720"/>
      </w:pPr>
      <w:r w:rsidRPr="00C1584E">
        <w:t xml:space="preserve">Here is a </w:t>
      </w:r>
      <w:hyperlink r:id="rId48" w:history="1">
        <w:r w:rsidRPr="00C1584E">
          <w:rPr>
            <w:rStyle w:val="Hyperlink"/>
          </w:rPr>
          <w:t>link</w:t>
        </w:r>
      </w:hyperlink>
      <w:r w:rsidRPr="00C1584E">
        <w:t xml:space="preserve"> to the digital map</w:t>
      </w:r>
    </w:p>
    <w:p w14:paraId="3EBB1016" w14:textId="77777777" w:rsidR="00C1584E" w:rsidRPr="00C1584E" w:rsidRDefault="00C1584E" w:rsidP="00C1584E"/>
    <w:p w14:paraId="1FADEFC5" w14:textId="2D02676D" w:rsidR="00C1584E" w:rsidRPr="00C1584E" w:rsidRDefault="00C1584E" w:rsidP="00C1584E">
      <w:r w:rsidRPr="00C1584E">
        <w:t xml:space="preserve">SWSEIC Manager Mark </w:t>
      </w:r>
      <w:proofErr w:type="spellStart"/>
      <w:r w:rsidRPr="00C1584E">
        <w:t>Pollit</w:t>
      </w:r>
      <w:proofErr w:type="spellEnd"/>
      <w:r w:rsidR="003A013D">
        <w:t xml:space="preserve"> </w:t>
      </w:r>
      <w:r w:rsidRPr="00C1584E">
        <w:t>says: "It's great to see a community batting on the side of biodiversity. KFCG is proactive, well-organised and leads the way in gaining involvement from the community to contribute to a fuller understanding of the forest."</w:t>
      </w:r>
      <w:r w:rsidR="003A013D">
        <w:t xml:space="preserve"> </w:t>
      </w:r>
    </w:p>
    <w:p w14:paraId="6ED42717" w14:textId="464BFDF9" w:rsidR="00C1584E" w:rsidRPr="00C1584E" w:rsidRDefault="00C1584E" w:rsidP="00C1584E">
      <w:pPr>
        <w:pStyle w:val="ListParagraph"/>
        <w:numPr>
          <w:ilvl w:val="0"/>
          <w:numId w:val="44"/>
        </w:numPr>
      </w:pPr>
      <w:r w:rsidRPr="00C1584E">
        <w:rPr>
          <w:b/>
          <w:bCs/>
        </w:rPr>
        <w:t>Dr Pet</w:t>
      </w:r>
      <w:r w:rsidR="001C1EF5">
        <w:rPr>
          <w:b/>
          <w:bCs/>
        </w:rPr>
        <w:t>r</w:t>
      </w:r>
      <w:r w:rsidRPr="00C1584E">
        <w:rPr>
          <w:b/>
          <w:bCs/>
        </w:rPr>
        <w:t>a Guy</w:t>
      </w:r>
      <w:r w:rsidRPr="00C1584E">
        <w:t xml:space="preserve">, who gave a fascinating presentation about her work at the cutting edge of her research into plant-soil interaction at the Mycorrhizae Symposium, immediately became an invaluable ally in helping us develop our understanding of forest ecology. Her enthusiasm for our work from the start has given us confidence that we were going in the right direction: “KFCG has understood the importance of addressing woodland health and biodiversity in a holistic manner. The group is harnessing their local </w:t>
      </w:r>
      <w:r w:rsidRPr="00C1584E">
        <w:lastRenderedPageBreak/>
        <w:t xml:space="preserve">knowledge and passion for the site to build understanding of the woodland as a fully connected functioning ecosystem.” </w:t>
      </w:r>
    </w:p>
    <w:p w14:paraId="5BEC84FB" w14:textId="63898B0E" w:rsidR="00C1584E" w:rsidRPr="00C1584E" w:rsidRDefault="00C1584E" w:rsidP="00C1584E">
      <w:r w:rsidRPr="00C1584E">
        <w:rPr>
          <w:b/>
          <w:bCs/>
        </w:rPr>
        <w:t>LEGACY:</w:t>
      </w:r>
      <w:r w:rsidRPr="00C1584E">
        <w:t xml:space="preserve"> In 2025 Petra, with her </w:t>
      </w:r>
      <w:r>
        <w:t>P</w:t>
      </w:r>
      <w:r w:rsidRPr="00C1584E">
        <w:t>h</w:t>
      </w:r>
      <w:r>
        <w:t>D</w:t>
      </w:r>
      <w:r w:rsidRPr="00C1584E">
        <w:t xml:space="preserve"> student Julija </w:t>
      </w:r>
      <w:proofErr w:type="spellStart"/>
      <w:r w:rsidRPr="00C1584E">
        <w:t>Fediaviate</w:t>
      </w:r>
      <w:proofErr w:type="spellEnd"/>
      <w:r w:rsidRPr="00C1584E">
        <w:t xml:space="preserve"> has since created a bespoke Woodland Condition Assessment protocol for Kilsture, taking account of its multiple woodland habitat types</w:t>
      </w:r>
      <w:r w:rsidR="0045374C">
        <w:t>,</w:t>
      </w:r>
      <w:r w:rsidRPr="00C1584E">
        <w:t xml:space="preserve"> carried out by our volunteer citizen surveyors this summer. </w:t>
      </w:r>
    </w:p>
    <w:p w14:paraId="1BB6731E" w14:textId="77777777" w:rsidR="00C1584E" w:rsidRPr="00C1584E" w:rsidRDefault="00C1584E" w:rsidP="00C1584E">
      <w:r w:rsidRPr="00C1584E">
        <w:rPr>
          <w:noProof/>
        </w:rPr>
        <w:drawing>
          <wp:inline distT="0" distB="0" distL="0" distR="0" wp14:anchorId="1C0D4A6E" wp14:editId="24B899B0">
            <wp:extent cx="4713316" cy="2669087"/>
            <wp:effectExtent l="0" t="0" r="0" b="0"/>
            <wp:docPr id="129130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0030" name="Picture 129130030"/>
                    <pic:cNvPicPr/>
                  </pic:nvPicPr>
                  <pic:blipFill>
                    <a:blip r:embed="rId49" cstate="screen">
                      <a:extLst>
                        <a:ext uri="{28A0092B-C50C-407E-A947-70E740481C1C}">
                          <a14:useLocalDpi xmlns:a14="http://schemas.microsoft.com/office/drawing/2010/main"/>
                        </a:ext>
                      </a:extLst>
                    </a:blip>
                    <a:stretch>
                      <a:fillRect/>
                    </a:stretch>
                  </pic:blipFill>
                  <pic:spPr>
                    <a:xfrm>
                      <a:off x="0" y="0"/>
                      <a:ext cx="4765139" cy="2698434"/>
                    </a:xfrm>
                    <a:prstGeom prst="rect">
                      <a:avLst/>
                    </a:prstGeom>
                  </pic:spPr>
                </pic:pic>
              </a:graphicData>
            </a:graphic>
          </wp:inline>
        </w:drawing>
      </w:r>
    </w:p>
    <w:p w14:paraId="416B08E2" w14:textId="77777777" w:rsidR="00C1584E" w:rsidRPr="00C1584E" w:rsidRDefault="00C1584E" w:rsidP="00C1584E">
      <w:pPr>
        <w:pStyle w:val="Caption"/>
      </w:pPr>
      <w:r w:rsidRPr="00C1584E">
        <w:t>Sketch map of Woodland Habitat types in Kilsture</w:t>
      </w:r>
    </w:p>
    <w:p w14:paraId="4240AEC7" w14:textId="3F9CAC7D" w:rsidR="00C1584E" w:rsidRPr="00C1584E" w:rsidRDefault="00C1584E" w:rsidP="00C1584E">
      <w:r w:rsidRPr="00C1584E">
        <w:t>By observing the natural processes that drive the forest ecosystem: plant and soil interaction, regeneration and decay, the rate of water flowing through the forest, our community is becoming attuned to the indicators for of forest health and how these inform management for biodiversity.</w:t>
      </w:r>
      <w:r w:rsidR="003A013D">
        <w:t xml:space="preserve"> </w:t>
      </w:r>
    </w:p>
    <w:p w14:paraId="467DD89E" w14:textId="77777777" w:rsidR="00C1584E" w:rsidRPr="00C1584E" w:rsidRDefault="00C1584E" w:rsidP="00C1584E">
      <w:r w:rsidRPr="00C1584E">
        <w:rPr>
          <w:noProof/>
        </w:rPr>
        <w:drawing>
          <wp:inline distT="0" distB="0" distL="0" distR="0" wp14:anchorId="5921208F" wp14:editId="7EB5EFAC">
            <wp:extent cx="4368800" cy="3289788"/>
            <wp:effectExtent l="0" t="0" r="0" b="6350"/>
            <wp:docPr id="328746684" name="Picture 12" descr="A group of people in the woods&#10;&#10;Description automatically generated">
              <a:extLst xmlns:a="http://schemas.openxmlformats.org/drawingml/2006/main">
                <a:ext uri="{FF2B5EF4-FFF2-40B4-BE49-F238E27FC236}">
                  <a16:creationId xmlns:a16="http://schemas.microsoft.com/office/drawing/2014/main" id="{30DEF1A7-62DA-5EE6-1C19-FDB47159E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oup of people in the woods&#10;&#10;Description automatically generated">
                      <a:extLst>
                        <a:ext uri="{FF2B5EF4-FFF2-40B4-BE49-F238E27FC236}">
                          <a16:creationId xmlns:a16="http://schemas.microsoft.com/office/drawing/2014/main" id="{30DEF1A7-62DA-5EE6-1C19-FDB47159EC61}"/>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4455035" cy="3354725"/>
                    </a:xfrm>
                    <a:prstGeom prst="rect">
                      <a:avLst/>
                    </a:prstGeom>
                  </pic:spPr>
                </pic:pic>
              </a:graphicData>
            </a:graphic>
          </wp:inline>
        </w:drawing>
      </w:r>
    </w:p>
    <w:p w14:paraId="64EBF472" w14:textId="77777777" w:rsidR="00C1584E" w:rsidRPr="00C1584E" w:rsidRDefault="00C1584E" w:rsidP="00C1584E">
      <w:pPr>
        <w:pStyle w:val="Caption"/>
      </w:pPr>
      <w:r w:rsidRPr="00C1584E">
        <w:t xml:space="preserve">Woodland condition assessment – measuring out a 10m2 plot for recording and monitoring during training. </w:t>
      </w:r>
    </w:p>
    <w:p w14:paraId="0E8AC299" w14:textId="60DDF27A" w:rsidR="00C1584E" w:rsidRPr="00C1584E" w:rsidRDefault="00C1584E" w:rsidP="00C1584E">
      <w:r w:rsidRPr="00C1584E">
        <w:lastRenderedPageBreak/>
        <w:t xml:space="preserve">Petra is also the scientist in our interdisciplinary </w:t>
      </w:r>
      <w:hyperlink r:id="rId51" w:history="1">
        <w:r w:rsidRPr="00AE01D2">
          <w:rPr>
            <w:rStyle w:val="Hyperlink"/>
          </w:rPr>
          <w:t>Arts | Science | Forest research project</w:t>
        </w:r>
      </w:hyperlink>
      <w:r w:rsidRPr="00C1584E">
        <w:t xml:space="preserve"> team. We connected with the other two members of the A | S | F team, artist Morag Paterson and forester Andrew Macqueen, directly as a result of these first phase citizen science programme activities.</w:t>
      </w:r>
      <w:r w:rsidR="003A013D">
        <w:t xml:space="preserve"> </w:t>
      </w:r>
    </w:p>
    <w:p w14:paraId="7C58155C" w14:textId="77777777" w:rsidR="00C1584E" w:rsidRPr="00C1584E" w:rsidRDefault="00C1584E" w:rsidP="00C1584E">
      <w:pPr>
        <w:pStyle w:val="ListParagraph"/>
        <w:numPr>
          <w:ilvl w:val="0"/>
          <w:numId w:val="44"/>
        </w:numPr>
        <w:rPr>
          <w:rFonts w:eastAsia="Avenir"/>
          <w:b/>
          <w:bCs/>
        </w:rPr>
      </w:pPr>
      <w:r w:rsidRPr="00C1584E">
        <w:rPr>
          <w:rFonts w:eastAsia="Avenir"/>
          <w:b/>
          <w:bCs/>
        </w:rPr>
        <w:t xml:space="preserve">Galloway and South Ayrshire Biosphere (GASB) </w:t>
      </w:r>
      <w:r w:rsidRPr="00C1584E">
        <w:rPr>
          <w:rFonts w:eastAsia="Avenir"/>
        </w:rPr>
        <w:t>again another enthusiastic and supportive partner who have continued to support our activities. We have participated in their Green Fayre events since 2023.</w:t>
      </w:r>
    </w:p>
    <w:p w14:paraId="41456F1C" w14:textId="0030AE1D" w:rsidR="00C1584E" w:rsidRPr="00D82EDB" w:rsidRDefault="00C1584E" w:rsidP="00C1584E">
      <w:pPr>
        <w:pStyle w:val="ListParagraph"/>
        <w:numPr>
          <w:ilvl w:val="0"/>
          <w:numId w:val="44"/>
        </w:numPr>
        <w:rPr>
          <w:rFonts w:eastAsia="Avenir"/>
          <w:b/>
          <w:bCs/>
        </w:rPr>
      </w:pPr>
      <w:r w:rsidRPr="00C1584E">
        <w:rPr>
          <w:rFonts w:eastAsia="Avenir"/>
          <w:b/>
          <w:bCs/>
        </w:rPr>
        <w:t>LEGACY</w:t>
      </w:r>
      <w:r w:rsidRPr="00C1584E">
        <w:rPr>
          <w:rFonts w:eastAsia="Avenir"/>
        </w:rPr>
        <w:t xml:space="preserve"> As a direct result of this programme we were invited to be part of their Sustainable Development Goals Trail which means we have a QR code and marker at the entrance to the forest which links to SDG 15 – </w:t>
      </w:r>
      <w:hyperlink r:id="rId52" w:history="1">
        <w:r w:rsidRPr="00C1584E">
          <w:rPr>
            <w:rStyle w:val="Hyperlink"/>
            <w:rFonts w:eastAsia="Avenir"/>
          </w:rPr>
          <w:t>Life on the Land</w:t>
        </w:r>
      </w:hyperlink>
      <w:r w:rsidRPr="00C1584E">
        <w:rPr>
          <w:rFonts w:eastAsia="Avenir"/>
        </w:rPr>
        <w:t xml:space="preserve"> </w:t>
      </w:r>
    </w:p>
    <w:p w14:paraId="1FC46B3A" w14:textId="77777777" w:rsidR="00C1584E" w:rsidRPr="00C1584E" w:rsidRDefault="00C1584E" w:rsidP="00C1584E"/>
    <w:p w14:paraId="4D5252AE" w14:textId="77777777" w:rsidR="00C1584E" w:rsidRPr="00D82EDB" w:rsidRDefault="00C1584E" w:rsidP="00C1584E">
      <w:pPr>
        <w:rPr>
          <w:b/>
          <w:bCs/>
        </w:rPr>
      </w:pPr>
      <w:r w:rsidRPr="00D82EDB">
        <w:rPr>
          <w:b/>
          <w:bCs/>
        </w:rPr>
        <w:t>5.2.5 Working with children and young people</w:t>
      </w:r>
    </w:p>
    <w:p w14:paraId="6A3AC968" w14:textId="7B0BC952" w:rsidR="00C1584E" w:rsidRPr="00C1584E" w:rsidRDefault="00C1584E" w:rsidP="00C1584E">
      <w:r w:rsidRPr="00C1584E">
        <w:rPr>
          <w:b/>
          <w:bCs/>
        </w:rPr>
        <w:t>Family days:</w:t>
      </w:r>
      <w:r w:rsidRPr="00C1584E">
        <w:t xml:space="preserve"> We are committed to developing future generations of forest custodians and reaching young people and children was a key goal of this programme. Our two family days were very well attended with children aged 4-10. However we know that not all children have the opportunity to come to this type of event and we wanted to do more.</w:t>
      </w:r>
      <w:r w:rsidR="003A013D">
        <w:t xml:space="preserve"> </w:t>
      </w:r>
      <w:r w:rsidRPr="00C1584E">
        <w:t xml:space="preserve">In parallel with the citizen science programme we started doing some research into setting up Forest School in Kilsture – the dream being that we could find a way of reaching every child in the </w:t>
      </w:r>
      <w:proofErr w:type="spellStart"/>
      <w:r w:rsidRPr="00C1584E">
        <w:t>Machars</w:t>
      </w:r>
      <w:proofErr w:type="spellEnd"/>
      <w:r w:rsidRPr="00C1584E">
        <w:t xml:space="preserve"> during their primary education.</w:t>
      </w:r>
    </w:p>
    <w:p w14:paraId="6C4D7FB5" w14:textId="77777777" w:rsidR="00C1584E" w:rsidRPr="00C1584E" w:rsidRDefault="00C1584E" w:rsidP="00C1584E">
      <w:r w:rsidRPr="00C1584E">
        <w:rPr>
          <w:b/>
          <w:bCs/>
        </w:rPr>
        <w:t>LEGACY:</w:t>
      </w:r>
      <w:r w:rsidRPr="00C1584E">
        <w:t xml:space="preserve"> Following a feasibility study carried out in 2024, KFCG is providing Forest School to six local primary schools as part of the school day and are planning to extend this to a Junior Rangers in secondary school. The children are now contributing to our wildlife recording projects and recently caught footage of a hare and two different types of mouse on their trail camera, all as yet un-recorded species in Kilsture, as well as lots of different types of fungi.</w:t>
      </w:r>
    </w:p>
    <w:p w14:paraId="7429364A" w14:textId="77777777" w:rsidR="00C1584E" w:rsidRPr="00C1584E" w:rsidRDefault="00C1584E" w:rsidP="00C1584E"/>
    <w:p w14:paraId="6C14B8AE" w14:textId="564A6F49" w:rsidR="00C1584E" w:rsidRPr="00C1584E" w:rsidRDefault="00C1584E" w:rsidP="00C1584E">
      <w:r w:rsidRPr="00C1584E">
        <w:rPr>
          <w:b/>
          <w:bCs/>
        </w:rPr>
        <w:t>Young People:</w:t>
      </w:r>
      <w:r w:rsidR="003A013D">
        <w:rPr>
          <w:b/>
          <w:bCs/>
        </w:rPr>
        <w:t xml:space="preserve"> </w:t>
      </w:r>
      <w:r w:rsidRPr="00C1584E">
        <w:t>The symposium attracted more young people in 20-30, than our other events, in particular two young ecology graduates who had just moved into the area and were very interested in the work of KFCG.</w:t>
      </w:r>
      <w:r w:rsidR="003A013D">
        <w:t xml:space="preserve"> </w:t>
      </w:r>
      <w:r w:rsidRPr="00C1584E">
        <w:t>One of them has since joined the board as a trustee and another, newly qualified as a forest school leader, is now running our Forest School Programme.</w:t>
      </w:r>
      <w:r w:rsidR="003A013D">
        <w:t xml:space="preserve"> </w:t>
      </w:r>
      <w:r w:rsidRPr="00C1584E">
        <w:t>We have since welcomed another young person onto our board who volunteers for the local</w:t>
      </w:r>
      <w:r w:rsidR="003A013D">
        <w:t xml:space="preserve"> </w:t>
      </w:r>
      <w:r w:rsidRPr="00C1584E">
        <w:t>brownies and guides and is building connections to the forest with both these groups.</w:t>
      </w:r>
    </w:p>
    <w:p w14:paraId="71FDD887" w14:textId="77777777" w:rsidR="00C1584E" w:rsidRPr="00C1584E" w:rsidRDefault="00C1584E" w:rsidP="00C1584E"/>
    <w:p w14:paraId="3268B3D9" w14:textId="77777777" w:rsidR="00C1584E" w:rsidRPr="00C1584E" w:rsidRDefault="00C1584E" w:rsidP="00F70C5A">
      <w:pPr>
        <w:pStyle w:val="Heading1"/>
      </w:pPr>
      <w:r w:rsidRPr="00C1584E">
        <w:t>DISSEMINATION</w:t>
      </w:r>
    </w:p>
    <w:p w14:paraId="75C84899" w14:textId="014736C7" w:rsidR="00C1584E" w:rsidRPr="00C1584E" w:rsidRDefault="00C1584E" w:rsidP="00C1584E">
      <w:r w:rsidRPr="00C1584E">
        <w:t>In our application, we laid out plans to share and disseminate our findings widely within the original time frame of the grant 2023-24.</w:t>
      </w:r>
      <w:r w:rsidR="003A013D">
        <w:t xml:space="preserve"> </w:t>
      </w:r>
      <w:r w:rsidRPr="00C1584E">
        <w:t>While we were able to share our work in those first two years, it is definitely out there now, thanks to the early foundations laid and subsequent development of our programme.</w:t>
      </w:r>
    </w:p>
    <w:p w14:paraId="1F95FB56" w14:textId="77777777" w:rsidR="00C1584E" w:rsidRPr="00C1584E" w:rsidRDefault="00C1584E" w:rsidP="00C1584E"/>
    <w:p w14:paraId="57D7DF7E" w14:textId="20E5A476" w:rsidR="00C1584E" w:rsidRPr="00C1584E" w:rsidRDefault="00C1584E" w:rsidP="00C1584E">
      <w:r w:rsidRPr="00C1584E">
        <w:rPr>
          <w:b/>
          <w:bCs/>
        </w:rPr>
        <w:t>2023:</w:t>
      </w:r>
      <w:r w:rsidRPr="00C1584E">
        <w:t xml:space="preserve"> In July 2023, on the recommendation of Andy Rockall, CEO, Community Woodlands Association, Chris Blake forester/land manager/mature Masters Student from Bangor University, approached us to feature as one of four case studies (2 in Wales, 2 in Scotland) in his research paper looking into community land stewardship and the delivery of public goods. He lists the following benefits to define public goods: Farmland and forest biodiversity - Soil </w:t>
      </w:r>
      <w:r w:rsidRPr="00C1584E">
        <w:lastRenderedPageBreak/>
        <w:t>functionality - Air quality</w:t>
      </w:r>
      <w:r w:rsidR="003A013D">
        <w:t xml:space="preserve"> </w:t>
      </w:r>
      <w:r w:rsidRPr="00C1584E">
        <w:t>- Agricultural &amp; forest landscapes - Water quality and availability - Climate stability</w:t>
      </w:r>
      <w:r w:rsidR="003A013D">
        <w:t xml:space="preserve"> </w:t>
      </w:r>
      <w:r w:rsidRPr="00C1584E">
        <w:t xml:space="preserve">- Resilience to flooding &amp; fire - Rural Vitality </w:t>
      </w:r>
    </w:p>
    <w:p w14:paraId="0FA5C908" w14:textId="77777777" w:rsidR="00C1584E" w:rsidRPr="00C1584E" w:rsidRDefault="00C1584E" w:rsidP="00C1584E">
      <w:r w:rsidRPr="00C1584E">
        <w:t>Here is an extract from the conclusion he draws from the research:</w:t>
      </w:r>
    </w:p>
    <w:p w14:paraId="250F9DF3" w14:textId="360981ED" w:rsidR="00C1584E" w:rsidRPr="00D82EDB" w:rsidRDefault="00C1584E" w:rsidP="00BC2A20">
      <w:pPr>
        <w:ind w:left="284"/>
        <w:rPr>
          <w:i/>
          <w:iCs/>
        </w:rPr>
      </w:pPr>
      <w:r w:rsidRPr="00D82EDB">
        <w:rPr>
          <w:i/>
          <w:iCs/>
        </w:rPr>
        <w:t>UK governments, under international commitments to biodiversity and climate change, have incorporated the principles of multi-functional forestry into policy and legislation requiring the managing agencies to deliver across a broad range of public goods. But this diversification of forest management priorities has coincided with reductions in funding resulting in the outsourcing of front-line operations and a reduced and more centralised management.</w:t>
      </w:r>
      <w:r w:rsidR="003A013D">
        <w:rPr>
          <w:i/>
          <w:iCs/>
        </w:rPr>
        <w:t xml:space="preserve"> </w:t>
      </w:r>
      <w:r w:rsidRPr="00D82EDB">
        <w:rPr>
          <w:i/>
          <w:iCs/>
        </w:rPr>
        <w:t>The cumulative effect has been a loss of “boots, “ears” and “eyes” from the forest weakening the link between foresters and communities and under-delivery of some public goods. At the same time some communities have been seeking to play an increased role in forest management and a range of models of community stewardship have been developed from ownership (significantly in Scotland), to long-term management agreements, co-design, and informal partnerships – each representing a degree of power transfer from the public to the community organisation…</w:t>
      </w:r>
    </w:p>
    <w:p w14:paraId="632B28D9" w14:textId="77777777" w:rsidR="00C1584E" w:rsidRPr="00D82EDB" w:rsidRDefault="00C1584E" w:rsidP="00BC2A20">
      <w:pPr>
        <w:ind w:left="284"/>
        <w:rPr>
          <w:i/>
          <w:iCs/>
        </w:rPr>
      </w:pPr>
      <w:r w:rsidRPr="00D82EDB">
        <w:rPr>
          <w:i/>
          <w:iCs/>
        </w:rPr>
        <w:t>…Community forest stewardship does enhance the delivery of public goods from the human and financial resources that community stewards bring to the task when compared with resource constrained public stewards. Finding ways to unlock the power community forest stewardship is an important to meet the climate, nature, and social challenges we face.</w:t>
      </w:r>
    </w:p>
    <w:p w14:paraId="55B78B0C" w14:textId="600306C8" w:rsidR="00C1584E" w:rsidRPr="00D82EDB" w:rsidRDefault="00C1584E" w:rsidP="00C1584E">
      <w:pPr>
        <w:rPr>
          <w:i/>
          <w:iCs/>
        </w:rPr>
      </w:pPr>
      <w:r w:rsidRPr="00C1584E">
        <w:rPr>
          <w:b/>
          <w:bCs/>
        </w:rPr>
        <w:t>2024:</w:t>
      </w:r>
      <w:r w:rsidRPr="00C1584E">
        <w:t xml:space="preserve"> We were encouraged by our first years’ activities and the number and range of attendees from across the forestry and environmental sector at our Symposium, indicated that we were able to engage a wider audience in our work. However, this year, with another year’s activity under our belt funded by Inspiring Scotland’s Neighbourhood Ecosystem Fund, our work has come to the attention of a number of local and national organisations.</w:t>
      </w:r>
    </w:p>
    <w:p w14:paraId="7D5E2798" w14:textId="77777777" w:rsidR="00C1584E" w:rsidRPr="00C1584E" w:rsidRDefault="00C1584E" w:rsidP="00C1584E">
      <w:r w:rsidRPr="00C1584E">
        <w:rPr>
          <w:b/>
          <w:bCs/>
        </w:rPr>
        <w:t>2025:</w:t>
      </w:r>
      <w:r w:rsidRPr="00C1584E">
        <w:t xml:space="preserve"> We have been invited by the following organisations to share our experiences:</w:t>
      </w:r>
    </w:p>
    <w:p w14:paraId="2021E310" w14:textId="77777777" w:rsidR="00C1584E" w:rsidRPr="00C1584E" w:rsidRDefault="00C1584E" w:rsidP="00D82EDB">
      <w:pPr>
        <w:pStyle w:val="ListParagraph"/>
        <w:numPr>
          <w:ilvl w:val="0"/>
          <w:numId w:val="47"/>
        </w:numPr>
        <w:rPr>
          <w:rFonts w:eastAsia="Avenir"/>
        </w:rPr>
      </w:pPr>
      <w:r w:rsidRPr="00D82EDB">
        <w:rPr>
          <w:rFonts w:eastAsia="Avenir"/>
          <w:b/>
          <w:bCs/>
        </w:rPr>
        <w:t>Community Woodlands Association</w:t>
      </w:r>
      <w:r w:rsidRPr="00C1584E">
        <w:rPr>
          <w:rFonts w:eastAsia="Avenir"/>
        </w:rPr>
        <w:t xml:space="preserve"> (CWA): Presentation of our work at their annual conference. 25-26 September 2025</w:t>
      </w:r>
    </w:p>
    <w:p w14:paraId="4F10A591" w14:textId="77777777" w:rsidR="00C1584E" w:rsidRPr="00C1584E" w:rsidRDefault="00C1584E" w:rsidP="00D82EDB">
      <w:pPr>
        <w:pStyle w:val="ListParagraph"/>
        <w:numPr>
          <w:ilvl w:val="0"/>
          <w:numId w:val="47"/>
        </w:numPr>
        <w:rPr>
          <w:rFonts w:eastAsia="Avenir"/>
        </w:rPr>
      </w:pPr>
      <w:r w:rsidRPr="00D82EDB">
        <w:rPr>
          <w:rFonts w:eastAsia="Avenir"/>
          <w:b/>
          <w:bCs/>
        </w:rPr>
        <w:t>Forestry Policy Group</w:t>
      </w:r>
      <w:r w:rsidRPr="00C1584E">
        <w:rPr>
          <w:rFonts w:eastAsia="Avenir"/>
        </w:rPr>
        <w:t>: Podcast with Julia Farrington (Co-Chair KFCG) October 27 2025</w:t>
      </w:r>
    </w:p>
    <w:p w14:paraId="4CAC93D3" w14:textId="77777777" w:rsidR="00C1584E" w:rsidRPr="00D82EDB" w:rsidRDefault="00C1584E" w:rsidP="00D82EDB">
      <w:pPr>
        <w:pStyle w:val="ListParagraph"/>
        <w:numPr>
          <w:ilvl w:val="0"/>
          <w:numId w:val="47"/>
        </w:numPr>
        <w:rPr>
          <w:rFonts w:eastAsia="Avenir"/>
          <w:b/>
          <w:bCs/>
        </w:rPr>
      </w:pPr>
      <w:r w:rsidRPr="00D82EDB">
        <w:rPr>
          <w:rFonts w:eastAsia="Avenir"/>
          <w:b/>
          <w:bCs/>
        </w:rPr>
        <w:t xml:space="preserve">West Stormont Woodland Group: </w:t>
      </w:r>
      <w:r w:rsidRPr="00C1584E">
        <w:rPr>
          <w:rFonts w:eastAsia="Avenir"/>
        </w:rPr>
        <w:t>Online presentation of our work to the board of this community woodland group, at the invitation of one of their trustees who attended the CWA conference. 28</w:t>
      </w:r>
      <w:r w:rsidRPr="00D82EDB">
        <w:rPr>
          <w:rFonts w:eastAsia="Avenir"/>
          <w:vertAlign w:val="superscript"/>
        </w:rPr>
        <w:t>th</w:t>
      </w:r>
      <w:r w:rsidRPr="00C1584E">
        <w:rPr>
          <w:rFonts w:eastAsia="Avenir"/>
        </w:rPr>
        <w:t xml:space="preserve"> October</w:t>
      </w:r>
    </w:p>
    <w:p w14:paraId="13AFF1ED" w14:textId="57798B08" w:rsidR="00C1584E" w:rsidRPr="00C1584E" w:rsidRDefault="00C1584E" w:rsidP="00D82EDB">
      <w:pPr>
        <w:pStyle w:val="ListParagraph"/>
        <w:numPr>
          <w:ilvl w:val="0"/>
          <w:numId w:val="47"/>
        </w:numPr>
        <w:rPr>
          <w:rFonts w:eastAsia="Avenir"/>
        </w:rPr>
      </w:pPr>
      <w:r w:rsidRPr="00D82EDB">
        <w:rPr>
          <w:rFonts w:eastAsia="Avenir"/>
          <w:b/>
          <w:bCs/>
        </w:rPr>
        <w:t>Scottish Landscape Alliance</w:t>
      </w:r>
      <w:r w:rsidRPr="00C1584E">
        <w:rPr>
          <w:rFonts w:eastAsia="Avenir"/>
        </w:rPr>
        <w:t>: A case study of our work featured at SLA’s Landscape Charter Action Planning event. 30 October 2025</w:t>
      </w:r>
      <w:r w:rsidR="003A013D">
        <w:rPr>
          <w:rFonts w:eastAsia="Avenir"/>
        </w:rPr>
        <w:t xml:space="preserve"> </w:t>
      </w:r>
    </w:p>
    <w:p w14:paraId="5FE0D6A1" w14:textId="288B3CD9" w:rsidR="00C1584E" w:rsidRPr="00C1584E" w:rsidRDefault="00C1584E" w:rsidP="00D82EDB">
      <w:pPr>
        <w:pStyle w:val="ListParagraph"/>
        <w:numPr>
          <w:ilvl w:val="0"/>
          <w:numId w:val="47"/>
        </w:numPr>
        <w:rPr>
          <w:rFonts w:eastAsia="Avenir"/>
        </w:rPr>
      </w:pPr>
      <w:r w:rsidRPr="00D82EDB">
        <w:rPr>
          <w:rFonts w:eastAsia="Avenir"/>
          <w:b/>
          <w:bCs/>
        </w:rPr>
        <w:t>Scottish Community Alliance (SCA</w:t>
      </w:r>
      <w:r w:rsidRPr="00C1584E">
        <w:rPr>
          <w:rFonts w:eastAsia="Avenir"/>
        </w:rPr>
        <w:t>):</w:t>
      </w:r>
      <w:r w:rsidR="003A013D">
        <w:rPr>
          <w:rFonts w:eastAsia="Avenir"/>
        </w:rPr>
        <w:t xml:space="preserve"> </w:t>
      </w:r>
      <w:r w:rsidRPr="00C1584E">
        <w:rPr>
          <w:rFonts w:eastAsia="Avenir"/>
        </w:rPr>
        <w:t>CWA invited us to submit a case study of our work to CWA’s new campaign, </w:t>
      </w:r>
      <w:r w:rsidRPr="00D82EDB">
        <w:rPr>
          <w:rFonts w:eastAsia="Avenir"/>
          <w:b/>
          <w:bCs/>
        </w:rPr>
        <w:t>Power in our Places</w:t>
      </w:r>
      <w:r w:rsidRPr="00C1584E">
        <w:rPr>
          <w:rFonts w:eastAsia="Avenir"/>
        </w:rPr>
        <w:t>, designed to showcase the strength and value of Scotland’s community sector</w:t>
      </w:r>
    </w:p>
    <w:p w14:paraId="4F96CDE8" w14:textId="77777777" w:rsidR="00C1584E" w:rsidRPr="00C1584E" w:rsidRDefault="00C1584E" w:rsidP="00D82EDB">
      <w:pPr>
        <w:pStyle w:val="ListParagraph"/>
        <w:numPr>
          <w:ilvl w:val="0"/>
          <w:numId w:val="47"/>
        </w:numPr>
        <w:rPr>
          <w:rFonts w:eastAsia="Avenir"/>
        </w:rPr>
      </w:pPr>
      <w:r w:rsidRPr="00D82EDB">
        <w:rPr>
          <w:rFonts w:eastAsia="Avenir"/>
          <w:b/>
          <w:bCs/>
        </w:rPr>
        <w:t xml:space="preserve">D&amp;G Woodlands: </w:t>
      </w:r>
      <w:r w:rsidRPr="00C1584E">
        <w:rPr>
          <w:rFonts w:eastAsia="Avenir"/>
        </w:rPr>
        <w:t xml:space="preserve">will co-host an online session entitled </w:t>
      </w:r>
      <w:r w:rsidRPr="00D82EDB">
        <w:rPr>
          <w:rFonts w:eastAsia="Avenir"/>
          <w:b/>
          <w:bCs/>
        </w:rPr>
        <w:t>Future Forest Watching</w:t>
      </w:r>
      <w:r w:rsidRPr="00C1584E">
        <w:rPr>
          <w:rFonts w:eastAsia="Avenir"/>
        </w:rPr>
        <w:t xml:space="preserve"> with KFCG’s </w:t>
      </w:r>
      <w:r w:rsidRPr="00D82EDB">
        <w:rPr>
          <w:rFonts w:eastAsia="Avenir"/>
          <w:b/>
          <w:bCs/>
        </w:rPr>
        <w:t>Art | Science | Forest</w:t>
      </w:r>
      <w:r w:rsidRPr="00C1584E">
        <w:rPr>
          <w:rFonts w:eastAsia="Avenir"/>
        </w:rPr>
        <w:t xml:space="preserve"> trio discussing how they manage the pressures of climate and biodiversity crisis in their work. 3 Feb 2026</w:t>
      </w:r>
    </w:p>
    <w:p w14:paraId="67661AF1" w14:textId="77777777" w:rsidR="00C1584E" w:rsidRPr="00D82EDB" w:rsidRDefault="00C1584E" w:rsidP="00D82EDB">
      <w:pPr>
        <w:pStyle w:val="ListParagraph"/>
        <w:numPr>
          <w:ilvl w:val="0"/>
          <w:numId w:val="47"/>
        </w:numPr>
        <w:rPr>
          <w:rFonts w:eastAsia="Avenir"/>
          <w:b/>
          <w:bCs/>
        </w:rPr>
      </w:pPr>
      <w:r w:rsidRPr="00D82EDB">
        <w:rPr>
          <w:rFonts w:eastAsia="Avenir"/>
          <w:b/>
          <w:bCs/>
        </w:rPr>
        <w:t xml:space="preserve">Reforesting Scotland: </w:t>
      </w:r>
      <w:r w:rsidRPr="00C1584E">
        <w:rPr>
          <w:rFonts w:eastAsia="Avenir"/>
        </w:rPr>
        <w:t>Julia Farrington has been commissioned to write an article for the Community Woodlands section of the Spring/Summer 2026 edition of the magazine</w:t>
      </w:r>
    </w:p>
    <w:p w14:paraId="53246B56" w14:textId="7AB4D241" w:rsidR="00C1584E" w:rsidRPr="00C1584E" w:rsidRDefault="00C1584E" w:rsidP="00BC2A20">
      <w:pPr>
        <w:pStyle w:val="ListParagraph"/>
        <w:numPr>
          <w:ilvl w:val="0"/>
          <w:numId w:val="47"/>
        </w:numPr>
        <w:spacing w:before="100" w:after="100"/>
        <w:rPr>
          <w:rFonts w:eastAsia="Avenir"/>
        </w:rPr>
      </w:pPr>
      <w:r w:rsidRPr="00D82EDB">
        <w:rPr>
          <w:rFonts w:eastAsia="Avenir"/>
          <w:b/>
          <w:bCs/>
        </w:rPr>
        <w:t xml:space="preserve">Community Land Scotland’s Natural Capital Community Partnership: </w:t>
      </w:r>
      <w:r w:rsidRPr="00C1584E">
        <w:rPr>
          <w:rFonts w:eastAsia="Avenir"/>
        </w:rPr>
        <w:t xml:space="preserve">Their partnership advisor has reached out to us, via a contact from FLS, to contribute a case study for their programme. </w:t>
      </w:r>
    </w:p>
    <w:p w14:paraId="2F5AB397" w14:textId="05F2FAEF" w:rsidR="00C1584E" w:rsidRPr="00C1584E" w:rsidRDefault="00C1584E" w:rsidP="00D82EDB">
      <w:pPr>
        <w:pStyle w:val="ListParagraph"/>
        <w:numPr>
          <w:ilvl w:val="0"/>
          <w:numId w:val="47"/>
        </w:numPr>
        <w:rPr>
          <w:rFonts w:eastAsia="Avenir"/>
        </w:rPr>
      </w:pPr>
      <w:r w:rsidRPr="00D82EDB">
        <w:rPr>
          <w:rFonts w:eastAsia="Avenir"/>
          <w:b/>
          <w:bCs/>
        </w:rPr>
        <w:t>Linking with local community woodlands:</w:t>
      </w:r>
      <w:r w:rsidRPr="00C1584E">
        <w:rPr>
          <w:rFonts w:eastAsia="Avenir"/>
        </w:rPr>
        <w:t xml:space="preserve"> Balloch Wood, </w:t>
      </w:r>
      <w:proofErr w:type="spellStart"/>
      <w:r w:rsidRPr="00C1584E">
        <w:rPr>
          <w:rFonts w:eastAsia="Avenir"/>
        </w:rPr>
        <w:t>Cairsphairn</w:t>
      </w:r>
      <w:proofErr w:type="spellEnd"/>
      <w:r w:rsidRPr="00C1584E">
        <w:rPr>
          <w:rFonts w:eastAsia="Avenir"/>
        </w:rPr>
        <w:t xml:space="preserve"> and Taliesin are the closest woodlands to Kilsture and we are beginning to connect over issues of mutual interest</w:t>
      </w:r>
      <w:r w:rsidR="00BC2A20">
        <w:rPr>
          <w:rFonts w:eastAsia="Avenir"/>
        </w:rPr>
        <w:t>.</w:t>
      </w:r>
    </w:p>
    <w:p w14:paraId="60B15889" w14:textId="1EB7E2C8" w:rsidR="00C1584E" w:rsidRPr="00C1584E" w:rsidRDefault="00C1584E" w:rsidP="00F70C5A">
      <w:pPr>
        <w:pStyle w:val="Heading1"/>
      </w:pPr>
      <w:r w:rsidRPr="00C1584E">
        <w:lastRenderedPageBreak/>
        <w:t>CONCLUSION/NEXT STEPS</w:t>
      </w:r>
    </w:p>
    <w:p w14:paraId="6ECBE5B7" w14:textId="6B22C3AF" w:rsidR="00C1584E" w:rsidRPr="00C1584E" w:rsidRDefault="00C1584E" w:rsidP="00C1584E">
      <w:r w:rsidRPr="00C1584E">
        <w:t>The citizen science activities funded through the Future Woodlands grant have created a very strong, inclusive foundation for our work in Kilsture, and everything we are now doing has evolved directly from them. The development of our citizen science programme has shown the real value of being in a management agreement with Forestry &amp; Land Scotland (FLS).</w:t>
      </w:r>
      <w:r w:rsidR="003A013D">
        <w:t xml:space="preserve"> </w:t>
      </w:r>
      <w:r w:rsidRPr="00C1584E">
        <w:t>Instead of having to shoulder the practical liabilities and financial burden that direct land ownership brings, we are free to harness the community’s energy and love for the forest to becoming informed and engaged co-custodians. We are now in an exciting position where our work is being recognised as innovative and offering a model for how community-led initiatives can contribute to achieving Scottish Government’s biodiversity targets.</w:t>
      </w:r>
      <w:r w:rsidR="003A013D">
        <w:t xml:space="preserve"> </w:t>
      </w:r>
    </w:p>
    <w:p w14:paraId="5A5C5071" w14:textId="49F590DA" w:rsidR="00C1584E" w:rsidRPr="00C1584E" w:rsidRDefault="00C1584E" w:rsidP="00C1584E">
      <w:r w:rsidRPr="00C1584E">
        <w:t>The drone survey has provided KFCG with significant useful survey data over a wide area that we can utilise as part of our ongoing data collection for the forest. It will assist us with detailed habitat identification through the tree groupings and species identified and assist our discussions with FLS on Continuous Cover Forestry and thinning proposals. It identifies many more additional areas affected by ash dieback that we can utilise as part of our resilient ash survey and saves us valuable hours of footwork on the ground.</w:t>
      </w:r>
    </w:p>
    <w:p w14:paraId="29EDD7FE" w14:textId="6CC2C778" w:rsidR="00C1584E" w:rsidRPr="00C1584E" w:rsidRDefault="00C1584E" w:rsidP="00C1584E">
      <w:r w:rsidRPr="00C1584E">
        <w:t>It’s perfectly possible that some of the species identification may not be an exact match for what is on the ground, so there is scope for ground truthing of current results and updating of species and mixtures based on a ground truthing exercise. This is something that the Kilsture volunteering community can undertake as part of our ongoing citizen science project.</w:t>
      </w:r>
    </w:p>
    <w:p w14:paraId="77212293" w14:textId="42D0D053" w:rsidR="00C1584E" w:rsidRDefault="00C1584E" w:rsidP="00C1584E">
      <w:r w:rsidRPr="00C1584E">
        <w:t xml:space="preserve">In addition to following up on the drone survey outputs, our next step, as agreed by our membership and FLS, is to build on Galloway Fisheries Trust (GFT) survey of Kilsture’s wetlands and watercourses which took place in April 2025. Their findings highlighted both healthy and degraded sites and revealed that the forest’s natural water flow has been reversed, with negative impacts on biodiversity. </w:t>
      </w:r>
    </w:p>
    <w:p w14:paraId="1C2B954D" w14:textId="77777777" w:rsidR="00F70C5A" w:rsidRDefault="00F70C5A" w:rsidP="00C1584E">
      <w:pPr>
        <w:sectPr w:rsidR="00F70C5A" w:rsidSect="00BC2A20">
          <w:pgSz w:w="11909" w:h="16834" w:code="9"/>
          <w:pgMar w:top="1440" w:right="1440" w:bottom="1440" w:left="1440" w:header="708" w:footer="722" w:gutter="0"/>
          <w:cols w:space="708"/>
          <w:titlePg/>
          <w:docGrid w:linePitch="360"/>
        </w:sectPr>
      </w:pPr>
    </w:p>
    <w:p w14:paraId="4D3865E0" w14:textId="77777777" w:rsidR="00C1584E" w:rsidRDefault="00C1584E" w:rsidP="00F70C5A">
      <w:pPr>
        <w:ind w:right="49"/>
      </w:pPr>
      <w:r w:rsidRPr="00C1584E">
        <w:rPr>
          <w:noProof/>
        </w:rPr>
        <w:drawing>
          <wp:inline distT="0" distB="0" distL="0" distR="0" wp14:anchorId="6799C19F" wp14:editId="649D398E">
            <wp:extent cx="3581400" cy="2014611"/>
            <wp:effectExtent l="0" t="0" r="0" b="5080"/>
            <wp:docPr id="1120819281" name="Picture 10" descr="A stream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19281" name="Picture 10" descr="A stream in a forest&#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3892185" cy="2189434"/>
                    </a:xfrm>
                    <a:prstGeom prst="rect">
                      <a:avLst/>
                    </a:prstGeom>
                  </pic:spPr>
                </pic:pic>
              </a:graphicData>
            </a:graphic>
          </wp:inline>
        </w:drawing>
      </w:r>
    </w:p>
    <w:p w14:paraId="72DF4C18" w14:textId="77777777" w:rsidR="00F70C5A" w:rsidRDefault="00F70C5A" w:rsidP="00F70C5A">
      <w:pPr>
        <w:pStyle w:val="Caption"/>
      </w:pPr>
      <w:r w:rsidRPr="00C1584E">
        <w:t>Blocked ditches part of the degraded drainage system in the forest</w:t>
      </w:r>
    </w:p>
    <w:p w14:paraId="5BB84CD9" w14:textId="6329A200" w:rsidR="00F70C5A" w:rsidRDefault="00F70C5A" w:rsidP="00C1584E">
      <w:r w:rsidRPr="00C1584E">
        <w:rPr>
          <w:noProof/>
        </w:rPr>
        <w:drawing>
          <wp:inline distT="0" distB="0" distL="0" distR="0" wp14:anchorId="4F38CF0A" wp14:editId="41B5557B">
            <wp:extent cx="2463800" cy="1993662"/>
            <wp:effectExtent l="0" t="0" r="0" b="6985"/>
            <wp:docPr id="2" name="Picture 1" descr="A swamp with trees and plants&#10;&#10;Description automatically generated with medium confidence">
              <a:extLst xmlns:a="http://schemas.openxmlformats.org/drawingml/2006/main">
                <a:ext uri="{FF2B5EF4-FFF2-40B4-BE49-F238E27FC236}">
                  <a16:creationId xmlns:a16="http://schemas.microsoft.com/office/drawing/2014/main" id="{9C2F39F8-DA8E-D457-E90A-364ED42EF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wamp with trees and plants&#10;&#10;Description automatically generated with medium confidence">
                      <a:extLst>
                        <a:ext uri="{FF2B5EF4-FFF2-40B4-BE49-F238E27FC236}">
                          <a16:creationId xmlns:a16="http://schemas.microsoft.com/office/drawing/2014/main" id="{9C2F39F8-DA8E-D457-E90A-364ED42EF754}"/>
                        </a:ext>
                      </a:extLst>
                    </pic:cNvPr>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478953" cy="2005923"/>
                    </a:xfrm>
                    <a:prstGeom prst="rect">
                      <a:avLst/>
                    </a:prstGeom>
                  </pic:spPr>
                </pic:pic>
              </a:graphicData>
            </a:graphic>
          </wp:inline>
        </w:drawing>
      </w:r>
    </w:p>
    <w:p w14:paraId="748096C0" w14:textId="627321CB" w:rsidR="00F70C5A" w:rsidRDefault="00F70C5A" w:rsidP="00D82EDB">
      <w:pPr>
        <w:pStyle w:val="Caption"/>
      </w:pPr>
      <w:r w:rsidRPr="00C1584E">
        <w:t xml:space="preserve">Wetlands in the forest during winter – the challenge is how to maintain the water level throughout the year </w:t>
      </w:r>
    </w:p>
    <w:p w14:paraId="45285394" w14:textId="77777777" w:rsidR="00F70C5A" w:rsidRDefault="00F70C5A" w:rsidP="00F70C5A">
      <w:pPr>
        <w:sectPr w:rsidR="00F70C5A" w:rsidSect="00F70C5A">
          <w:type w:val="continuous"/>
          <w:pgSz w:w="11909" w:h="16834" w:code="9"/>
          <w:pgMar w:top="1440" w:right="1440" w:bottom="1440" w:left="1440" w:header="708" w:footer="722" w:gutter="0"/>
          <w:cols w:num="2" w:space="285"/>
          <w:titlePg/>
          <w:docGrid w:linePitch="360"/>
        </w:sectPr>
      </w:pPr>
    </w:p>
    <w:p w14:paraId="135DEB0B" w14:textId="0CC2279A" w:rsidR="00C1584E" w:rsidRPr="00C1584E" w:rsidRDefault="00C1584E" w:rsidP="00C1584E">
      <w:r w:rsidRPr="00C1584E">
        <w:t>In response, we plan to raise funds for a participatory feasibility study into wetland restoration. Working alongside GFT, volunteers will collect various data associated with the site’s hydrology and soil samples across the estate including soil samples, while developing new understanding of the impact of raising and lowering the water table on the forest itself and neighbouring land. If, at the end of the feasibility study, GFT’s recommendations meet all the necessary regulations, this project could mark a major step forward—our first move into habitat restoration in Kilsture.</w:t>
      </w:r>
    </w:p>
    <w:sectPr w:rsidR="00C1584E" w:rsidRPr="00C1584E" w:rsidSect="00F70C5A">
      <w:type w:val="continuous"/>
      <w:pgSz w:w="11909" w:h="16834" w:code="9"/>
      <w:pgMar w:top="1440" w:right="1440" w:bottom="1440" w:left="1440" w:header="708" w:footer="7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924D9" w14:textId="77777777" w:rsidR="00F07EDD" w:rsidRDefault="00F07EDD" w:rsidP="00C1584E">
      <w:r>
        <w:separator/>
      </w:r>
    </w:p>
  </w:endnote>
  <w:endnote w:type="continuationSeparator" w:id="0">
    <w:p w14:paraId="18EFEDB3" w14:textId="77777777" w:rsidR="00F07EDD" w:rsidRDefault="00F07EDD" w:rsidP="00C1584E">
      <w:r>
        <w:continuationSeparator/>
      </w:r>
    </w:p>
  </w:endnote>
  <w:endnote w:type="continuationNotice" w:id="1">
    <w:p w14:paraId="629CA84C" w14:textId="77777777" w:rsidR="00F07EDD" w:rsidRDefault="00F07EDD" w:rsidP="00C15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inionPro-Regular">
    <w:altName w:val="Calibri"/>
    <w:charset w:val="4D"/>
    <w:family w:val="auto"/>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Pro">
    <w:altName w:val="Century Gothic"/>
    <w:panose1 w:val="00000000000000000000"/>
    <w:charset w:val="00"/>
    <w:family w:val="swiss"/>
    <w:notTrueType/>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594C" w14:textId="53909CB5" w:rsidR="001613CA" w:rsidRPr="00BC2A20" w:rsidRDefault="0028114F" w:rsidP="00BC2A20">
    <w:pPr>
      <w:jc w:val="center"/>
      <w:rPr>
        <w:rFonts w:cs="Century Gothic Pro"/>
        <w:color w:val="F08233"/>
        <w:sz w:val="20"/>
        <w:szCs w:val="20"/>
      </w:rPr>
    </w:pPr>
    <w:r w:rsidRPr="00BC2A20">
      <w:rPr>
        <w:sz w:val="20"/>
        <w:szCs w:val="20"/>
      </w:rPr>
      <w:t xml:space="preserve">Page </w:t>
    </w:r>
    <w:r w:rsidRPr="00BC2A20">
      <w:rPr>
        <w:sz w:val="20"/>
        <w:szCs w:val="20"/>
      </w:rPr>
      <w:fldChar w:fldCharType="begin"/>
    </w:r>
    <w:r w:rsidRPr="00BC2A20">
      <w:rPr>
        <w:sz w:val="20"/>
        <w:szCs w:val="20"/>
      </w:rPr>
      <w:instrText xml:space="preserve"> PAGE </w:instrText>
    </w:r>
    <w:r w:rsidRPr="00BC2A20">
      <w:rPr>
        <w:sz w:val="20"/>
        <w:szCs w:val="20"/>
      </w:rPr>
      <w:fldChar w:fldCharType="separate"/>
    </w:r>
    <w:r w:rsidRPr="00BC2A20">
      <w:rPr>
        <w:noProof/>
        <w:sz w:val="20"/>
        <w:szCs w:val="20"/>
      </w:rPr>
      <w:t>2</w:t>
    </w:r>
    <w:r w:rsidRPr="00BC2A20">
      <w:rPr>
        <w:sz w:val="20"/>
        <w:szCs w:val="20"/>
      </w:rPr>
      <w:fldChar w:fldCharType="end"/>
    </w:r>
    <w:r w:rsidRPr="00BC2A20">
      <w:rPr>
        <w:sz w:val="20"/>
        <w:szCs w:val="20"/>
      </w:rPr>
      <w:t xml:space="preserve"> of </w:t>
    </w:r>
    <w:r w:rsidRPr="00BC2A20">
      <w:rPr>
        <w:sz w:val="20"/>
        <w:szCs w:val="20"/>
      </w:rPr>
      <w:fldChar w:fldCharType="begin"/>
    </w:r>
    <w:r w:rsidRPr="00BC2A20">
      <w:rPr>
        <w:sz w:val="20"/>
        <w:szCs w:val="20"/>
      </w:rPr>
      <w:instrText xml:space="preserve"> NUMPAGES </w:instrText>
    </w:r>
    <w:r w:rsidRPr="00BC2A20">
      <w:rPr>
        <w:sz w:val="20"/>
        <w:szCs w:val="20"/>
      </w:rPr>
      <w:fldChar w:fldCharType="separate"/>
    </w:r>
    <w:r w:rsidRPr="00BC2A20">
      <w:rPr>
        <w:noProof/>
        <w:sz w:val="20"/>
        <w:szCs w:val="20"/>
      </w:rPr>
      <w:t>2</w:t>
    </w:r>
    <w:r w:rsidRPr="00BC2A2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6396" w14:textId="3F047DE1" w:rsidR="00EC5596" w:rsidRPr="003A013D" w:rsidRDefault="00EC5596" w:rsidP="003A013D">
    <w:pPr>
      <w:jc w:val="center"/>
      <w:rPr>
        <w:rFonts w:cs="Century Gothic Pro"/>
        <w:color w:val="F08233"/>
        <w:sz w:val="18"/>
        <w:szCs w:val="18"/>
      </w:rPr>
    </w:pPr>
    <w:r w:rsidRPr="003A013D">
      <w:rPr>
        <w:sz w:val="18"/>
        <w:szCs w:val="18"/>
      </w:rPr>
      <w:t xml:space="preserve">Page </w:t>
    </w:r>
    <w:r w:rsidRPr="003A013D">
      <w:rPr>
        <w:sz w:val="18"/>
        <w:szCs w:val="18"/>
      </w:rPr>
      <w:fldChar w:fldCharType="begin"/>
    </w:r>
    <w:r w:rsidRPr="003A013D">
      <w:rPr>
        <w:sz w:val="18"/>
        <w:szCs w:val="18"/>
      </w:rPr>
      <w:instrText xml:space="preserve"> PAGE </w:instrText>
    </w:r>
    <w:r w:rsidRPr="003A013D">
      <w:rPr>
        <w:sz w:val="18"/>
        <w:szCs w:val="18"/>
      </w:rPr>
      <w:fldChar w:fldCharType="separate"/>
    </w:r>
    <w:r w:rsidRPr="003A013D">
      <w:rPr>
        <w:sz w:val="18"/>
        <w:szCs w:val="18"/>
      </w:rPr>
      <w:t>2</w:t>
    </w:r>
    <w:r w:rsidRPr="003A013D">
      <w:rPr>
        <w:sz w:val="18"/>
        <w:szCs w:val="18"/>
      </w:rPr>
      <w:fldChar w:fldCharType="end"/>
    </w:r>
    <w:r w:rsidRPr="003A013D">
      <w:rPr>
        <w:sz w:val="18"/>
        <w:szCs w:val="18"/>
      </w:rPr>
      <w:t xml:space="preserve"> of </w:t>
    </w:r>
    <w:r w:rsidRPr="003A013D">
      <w:rPr>
        <w:sz w:val="18"/>
        <w:szCs w:val="18"/>
      </w:rPr>
      <w:fldChar w:fldCharType="begin"/>
    </w:r>
    <w:r w:rsidRPr="003A013D">
      <w:rPr>
        <w:sz w:val="18"/>
        <w:szCs w:val="18"/>
      </w:rPr>
      <w:instrText xml:space="preserve"> NUMPAGES </w:instrText>
    </w:r>
    <w:r w:rsidRPr="003A013D">
      <w:rPr>
        <w:sz w:val="18"/>
        <w:szCs w:val="18"/>
      </w:rPr>
      <w:fldChar w:fldCharType="separate"/>
    </w:r>
    <w:r w:rsidRPr="003A013D">
      <w:rPr>
        <w:sz w:val="18"/>
        <w:szCs w:val="18"/>
      </w:rPr>
      <w:t>11</w:t>
    </w:r>
    <w:r w:rsidRPr="003A013D">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5F1FD" w14:textId="77777777" w:rsidR="00F07EDD" w:rsidRDefault="00F07EDD" w:rsidP="00C1584E">
      <w:r>
        <w:separator/>
      </w:r>
    </w:p>
  </w:footnote>
  <w:footnote w:type="continuationSeparator" w:id="0">
    <w:p w14:paraId="347C5170" w14:textId="77777777" w:rsidR="00F07EDD" w:rsidRDefault="00F07EDD" w:rsidP="00C1584E">
      <w:r>
        <w:continuationSeparator/>
      </w:r>
    </w:p>
  </w:footnote>
  <w:footnote w:type="continuationNotice" w:id="1">
    <w:p w14:paraId="45C711D2" w14:textId="77777777" w:rsidR="00F07EDD" w:rsidRDefault="00F07EDD" w:rsidP="00C15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9ABD" w14:textId="6308B8F2" w:rsidR="00C02981" w:rsidRDefault="00B01AC9" w:rsidP="00C1584E">
    <w:pPr>
      <w:pStyle w:val="Header"/>
    </w:pPr>
    <w:r>
      <w:rPr>
        <w:noProof/>
      </w:rPr>
      <w:drawing>
        <wp:anchor distT="0" distB="0" distL="114300" distR="114300" simplePos="0" relativeHeight="251658240" behindDoc="1" locked="0" layoutInCell="0" allowOverlap="1" wp14:anchorId="43EC3F33" wp14:editId="594155D4">
          <wp:simplePos x="0" y="0"/>
          <wp:positionH relativeFrom="margin">
            <wp:align>center</wp:align>
          </wp:positionH>
          <wp:positionV relativeFrom="margin">
            <wp:align>center</wp:align>
          </wp:positionV>
          <wp:extent cx="7874000" cy="11137900"/>
          <wp:effectExtent l="0" t="0" r="0" b="0"/>
          <wp:wrapNone/>
          <wp:docPr id="1950172628" name="Picture 1950172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p>
  <w:p w14:paraId="6FE111C2" w14:textId="77777777" w:rsidR="001613CA" w:rsidRDefault="001613CA" w:rsidP="00C158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7E8F9DD" w14:paraId="6A42C368" w14:textId="77777777" w:rsidTr="37E8F9DD">
      <w:trPr>
        <w:trHeight w:val="300"/>
      </w:trPr>
      <w:tc>
        <w:tcPr>
          <w:tcW w:w="3120" w:type="dxa"/>
        </w:tcPr>
        <w:p w14:paraId="67D7ADF6" w14:textId="13ADD83E" w:rsidR="37E8F9DD" w:rsidRDefault="37E8F9DD" w:rsidP="00C1584E">
          <w:pPr>
            <w:pStyle w:val="Header"/>
          </w:pPr>
        </w:p>
      </w:tc>
      <w:tc>
        <w:tcPr>
          <w:tcW w:w="3120" w:type="dxa"/>
        </w:tcPr>
        <w:p w14:paraId="583991A1" w14:textId="77777777" w:rsidR="37E8F9DD" w:rsidRDefault="37E8F9DD" w:rsidP="00C1584E">
          <w:pPr>
            <w:pStyle w:val="Header"/>
          </w:pPr>
        </w:p>
      </w:tc>
      <w:tc>
        <w:tcPr>
          <w:tcW w:w="3120" w:type="dxa"/>
        </w:tcPr>
        <w:p w14:paraId="3394B078" w14:textId="77777777" w:rsidR="37E8F9DD" w:rsidRDefault="37E8F9DD" w:rsidP="00C1584E">
          <w:pPr>
            <w:pStyle w:val="Header"/>
          </w:pPr>
        </w:p>
      </w:tc>
    </w:tr>
  </w:tbl>
  <w:p w14:paraId="1E4F687E" w14:textId="77777777" w:rsidR="37E8F9DD" w:rsidRDefault="37E8F9DD" w:rsidP="00C1584E">
    <w:pPr>
      <w:pStyle w:val="Header"/>
    </w:pPr>
  </w:p>
</w:hdr>
</file>

<file path=word/intelligence2.xml><?xml version="1.0" encoding="utf-8"?>
<int2:intelligence xmlns:int2="http://schemas.microsoft.com/office/intelligence/2020/intelligence" xmlns:oel="http://schemas.microsoft.com/office/2019/extlst">
  <int2:observations>
    <int2:textHash int2:hashCode="T2/0xG40puiYah" int2:id="lw2beiS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37AE8"/>
    <w:multiLevelType w:val="hybridMultilevel"/>
    <w:tmpl w:val="D1F42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73040B"/>
    <w:multiLevelType w:val="hybridMultilevel"/>
    <w:tmpl w:val="7E60AF3C"/>
    <w:lvl w:ilvl="0" w:tplc="04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037CDF00"/>
    <w:multiLevelType w:val="hybridMultilevel"/>
    <w:tmpl w:val="559818F6"/>
    <w:lvl w:ilvl="0" w:tplc="0BF89FB6">
      <w:start w:val="1"/>
      <w:numFmt w:val="bullet"/>
      <w:lvlText w:val=""/>
      <w:lvlJc w:val="left"/>
      <w:pPr>
        <w:ind w:left="720" w:hanging="360"/>
      </w:pPr>
      <w:rPr>
        <w:rFonts w:ascii="Symbol" w:hAnsi="Symbol" w:hint="default"/>
      </w:rPr>
    </w:lvl>
    <w:lvl w:ilvl="1" w:tplc="8990FC6C">
      <w:start w:val="1"/>
      <w:numFmt w:val="bullet"/>
      <w:lvlText w:val="o"/>
      <w:lvlJc w:val="left"/>
      <w:pPr>
        <w:ind w:left="1440" w:hanging="360"/>
      </w:pPr>
      <w:rPr>
        <w:rFonts w:ascii="Courier New" w:hAnsi="Courier New" w:hint="default"/>
      </w:rPr>
    </w:lvl>
    <w:lvl w:ilvl="2" w:tplc="88047D68">
      <w:start w:val="1"/>
      <w:numFmt w:val="bullet"/>
      <w:lvlText w:val=""/>
      <w:lvlJc w:val="left"/>
      <w:pPr>
        <w:ind w:left="2160" w:hanging="360"/>
      </w:pPr>
      <w:rPr>
        <w:rFonts w:ascii="Wingdings" w:hAnsi="Wingdings" w:hint="default"/>
      </w:rPr>
    </w:lvl>
    <w:lvl w:ilvl="3" w:tplc="79925486">
      <w:start w:val="1"/>
      <w:numFmt w:val="bullet"/>
      <w:lvlText w:val=""/>
      <w:lvlJc w:val="left"/>
      <w:pPr>
        <w:ind w:left="2880" w:hanging="360"/>
      </w:pPr>
      <w:rPr>
        <w:rFonts w:ascii="Symbol" w:hAnsi="Symbol" w:hint="default"/>
      </w:rPr>
    </w:lvl>
    <w:lvl w:ilvl="4" w:tplc="0150D3A0">
      <w:start w:val="1"/>
      <w:numFmt w:val="bullet"/>
      <w:lvlText w:val="o"/>
      <w:lvlJc w:val="left"/>
      <w:pPr>
        <w:ind w:left="3600" w:hanging="360"/>
      </w:pPr>
      <w:rPr>
        <w:rFonts w:ascii="Courier New" w:hAnsi="Courier New" w:hint="default"/>
      </w:rPr>
    </w:lvl>
    <w:lvl w:ilvl="5" w:tplc="5C2212F2">
      <w:start w:val="1"/>
      <w:numFmt w:val="bullet"/>
      <w:lvlText w:val=""/>
      <w:lvlJc w:val="left"/>
      <w:pPr>
        <w:ind w:left="4320" w:hanging="360"/>
      </w:pPr>
      <w:rPr>
        <w:rFonts w:ascii="Wingdings" w:hAnsi="Wingdings" w:hint="default"/>
      </w:rPr>
    </w:lvl>
    <w:lvl w:ilvl="6" w:tplc="10443F80">
      <w:start w:val="1"/>
      <w:numFmt w:val="bullet"/>
      <w:lvlText w:val=""/>
      <w:lvlJc w:val="left"/>
      <w:pPr>
        <w:ind w:left="5040" w:hanging="360"/>
      </w:pPr>
      <w:rPr>
        <w:rFonts w:ascii="Symbol" w:hAnsi="Symbol" w:hint="default"/>
      </w:rPr>
    </w:lvl>
    <w:lvl w:ilvl="7" w:tplc="5F1E7F0A">
      <w:start w:val="1"/>
      <w:numFmt w:val="bullet"/>
      <w:lvlText w:val="o"/>
      <w:lvlJc w:val="left"/>
      <w:pPr>
        <w:ind w:left="5760" w:hanging="360"/>
      </w:pPr>
      <w:rPr>
        <w:rFonts w:ascii="Courier New" w:hAnsi="Courier New" w:hint="default"/>
      </w:rPr>
    </w:lvl>
    <w:lvl w:ilvl="8" w:tplc="13B8D15A">
      <w:start w:val="1"/>
      <w:numFmt w:val="bullet"/>
      <w:lvlText w:val=""/>
      <w:lvlJc w:val="left"/>
      <w:pPr>
        <w:ind w:left="6480" w:hanging="360"/>
      </w:pPr>
      <w:rPr>
        <w:rFonts w:ascii="Wingdings" w:hAnsi="Wingdings" w:hint="default"/>
      </w:rPr>
    </w:lvl>
  </w:abstractNum>
  <w:abstractNum w:abstractNumId="3" w15:restartNumberingAfterBreak="0">
    <w:nsid w:val="039D5F40"/>
    <w:multiLevelType w:val="hybridMultilevel"/>
    <w:tmpl w:val="D556D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A6173D"/>
    <w:multiLevelType w:val="hybridMultilevel"/>
    <w:tmpl w:val="2A5C7DB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2B7F44"/>
    <w:multiLevelType w:val="hybridMultilevel"/>
    <w:tmpl w:val="6A687230"/>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0809000F">
      <w:start w:val="1"/>
      <w:numFmt w:val="decimal"/>
      <w:lvlText w:val="%4."/>
      <w:lvlJc w:val="left"/>
      <w:pPr>
        <w:ind w:left="3240" w:hanging="360"/>
      </w:p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95B1C03"/>
    <w:multiLevelType w:val="multilevel"/>
    <w:tmpl w:val="061254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CA3054"/>
    <w:multiLevelType w:val="multilevel"/>
    <w:tmpl w:val="77D0C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F6A76A5"/>
    <w:multiLevelType w:val="hybridMultilevel"/>
    <w:tmpl w:val="C356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04E10"/>
    <w:multiLevelType w:val="hybridMultilevel"/>
    <w:tmpl w:val="0BC6F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4030BC"/>
    <w:multiLevelType w:val="hybridMultilevel"/>
    <w:tmpl w:val="A1F4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E34AC"/>
    <w:multiLevelType w:val="hybridMultilevel"/>
    <w:tmpl w:val="DAE07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506410"/>
    <w:multiLevelType w:val="hybridMultilevel"/>
    <w:tmpl w:val="20B2B2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2739D"/>
    <w:multiLevelType w:val="hybridMultilevel"/>
    <w:tmpl w:val="3732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41DEA"/>
    <w:multiLevelType w:val="hybridMultilevel"/>
    <w:tmpl w:val="8062A40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9A068E"/>
    <w:multiLevelType w:val="hybridMultilevel"/>
    <w:tmpl w:val="F722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345DF"/>
    <w:multiLevelType w:val="hybridMultilevel"/>
    <w:tmpl w:val="9892A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886A6D"/>
    <w:multiLevelType w:val="hybridMultilevel"/>
    <w:tmpl w:val="4270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4543A"/>
    <w:multiLevelType w:val="multilevel"/>
    <w:tmpl w:val="C2B04BC4"/>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B81A25"/>
    <w:multiLevelType w:val="hybridMultilevel"/>
    <w:tmpl w:val="42286A3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0" w15:restartNumberingAfterBreak="0">
    <w:nsid w:val="4192C2E2"/>
    <w:multiLevelType w:val="hybridMultilevel"/>
    <w:tmpl w:val="A54E0F64"/>
    <w:lvl w:ilvl="0" w:tplc="C538870E">
      <w:start w:val="1"/>
      <w:numFmt w:val="bullet"/>
      <w:lvlText w:val=""/>
      <w:lvlJc w:val="left"/>
      <w:pPr>
        <w:ind w:left="720" w:hanging="360"/>
      </w:pPr>
      <w:rPr>
        <w:rFonts w:ascii="Symbol" w:hAnsi="Symbol" w:hint="default"/>
      </w:rPr>
    </w:lvl>
    <w:lvl w:ilvl="1" w:tplc="CB7E56D4">
      <w:start w:val="1"/>
      <w:numFmt w:val="bullet"/>
      <w:lvlText w:val="o"/>
      <w:lvlJc w:val="left"/>
      <w:pPr>
        <w:ind w:left="1440" w:hanging="360"/>
      </w:pPr>
      <w:rPr>
        <w:rFonts w:ascii="Courier New" w:hAnsi="Courier New" w:hint="default"/>
      </w:rPr>
    </w:lvl>
    <w:lvl w:ilvl="2" w:tplc="55D674D4">
      <w:start w:val="1"/>
      <w:numFmt w:val="bullet"/>
      <w:lvlText w:val=""/>
      <w:lvlJc w:val="left"/>
      <w:pPr>
        <w:ind w:left="2160" w:hanging="360"/>
      </w:pPr>
      <w:rPr>
        <w:rFonts w:ascii="Wingdings" w:hAnsi="Wingdings" w:hint="default"/>
      </w:rPr>
    </w:lvl>
    <w:lvl w:ilvl="3" w:tplc="5094A17C">
      <w:start w:val="1"/>
      <w:numFmt w:val="bullet"/>
      <w:lvlText w:val=""/>
      <w:lvlJc w:val="left"/>
      <w:pPr>
        <w:ind w:left="2880" w:hanging="360"/>
      </w:pPr>
      <w:rPr>
        <w:rFonts w:ascii="Symbol" w:hAnsi="Symbol" w:hint="default"/>
      </w:rPr>
    </w:lvl>
    <w:lvl w:ilvl="4" w:tplc="BFD62DEE">
      <w:start w:val="1"/>
      <w:numFmt w:val="bullet"/>
      <w:lvlText w:val="o"/>
      <w:lvlJc w:val="left"/>
      <w:pPr>
        <w:ind w:left="3600" w:hanging="360"/>
      </w:pPr>
      <w:rPr>
        <w:rFonts w:ascii="Courier New" w:hAnsi="Courier New" w:hint="default"/>
      </w:rPr>
    </w:lvl>
    <w:lvl w:ilvl="5" w:tplc="59743D68">
      <w:start w:val="1"/>
      <w:numFmt w:val="bullet"/>
      <w:lvlText w:val=""/>
      <w:lvlJc w:val="left"/>
      <w:pPr>
        <w:ind w:left="4320" w:hanging="360"/>
      </w:pPr>
      <w:rPr>
        <w:rFonts w:ascii="Wingdings" w:hAnsi="Wingdings" w:hint="default"/>
      </w:rPr>
    </w:lvl>
    <w:lvl w:ilvl="6" w:tplc="452C1824">
      <w:start w:val="1"/>
      <w:numFmt w:val="bullet"/>
      <w:lvlText w:val=""/>
      <w:lvlJc w:val="left"/>
      <w:pPr>
        <w:ind w:left="5040" w:hanging="360"/>
      </w:pPr>
      <w:rPr>
        <w:rFonts w:ascii="Symbol" w:hAnsi="Symbol" w:hint="default"/>
      </w:rPr>
    </w:lvl>
    <w:lvl w:ilvl="7" w:tplc="8EAAB58A">
      <w:start w:val="1"/>
      <w:numFmt w:val="bullet"/>
      <w:lvlText w:val="o"/>
      <w:lvlJc w:val="left"/>
      <w:pPr>
        <w:ind w:left="5760" w:hanging="360"/>
      </w:pPr>
      <w:rPr>
        <w:rFonts w:ascii="Courier New" w:hAnsi="Courier New" w:hint="default"/>
      </w:rPr>
    </w:lvl>
    <w:lvl w:ilvl="8" w:tplc="21AE7336">
      <w:start w:val="1"/>
      <w:numFmt w:val="bullet"/>
      <w:lvlText w:val=""/>
      <w:lvlJc w:val="left"/>
      <w:pPr>
        <w:ind w:left="6480" w:hanging="360"/>
      </w:pPr>
      <w:rPr>
        <w:rFonts w:ascii="Wingdings" w:hAnsi="Wingdings" w:hint="default"/>
      </w:rPr>
    </w:lvl>
  </w:abstractNum>
  <w:abstractNum w:abstractNumId="21" w15:restartNumberingAfterBreak="0">
    <w:nsid w:val="424C273C"/>
    <w:multiLevelType w:val="multilevel"/>
    <w:tmpl w:val="77D0C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F92147"/>
    <w:multiLevelType w:val="hybridMultilevel"/>
    <w:tmpl w:val="9498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324E2"/>
    <w:multiLevelType w:val="multilevel"/>
    <w:tmpl w:val="C58E94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8E7192C"/>
    <w:multiLevelType w:val="hybridMultilevel"/>
    <w:tmpl w:val="AB02EF66"/>
    <w:lvl w:ilvl="0" w:tplc="C0922DA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522DE"/>
    <w:multiLevelType w:val="multilevel"/>
    <w:tmpl w:val="0612547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8481B9C"/>
    <w:multiLevelType w:val="hybridMultilevel"/>
    <w:tmpl w:val="EC08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9A5A1C"/>
    <w:multiLevelType w:val="hybridMultilevel"/>
    <w:tmpl w:val="1ED66F7C"/>
    <w:lvl w:ilvl="0" w:tplc="10C83164">
      <w:start w:val="4"/>
      <w:numFmt w:val="bullet"/>
      <w:lvlText w:val="-"/>
      <w:lvlJc w:val="left"/>
      <w:pPr>
        <w:ind w:left="720" w:hanging="360"/>
      </w:pPr>
      <w:rPr>
        <w:rFonts w:ascii="Avenir" w:eastAsia="Avenir" w:hAnsi="Avenir" w:cs="Aveni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33196"/>
    <w:multiLevelType w:val="hybridMultilevel"/>
    <w:tmpl w:val="A3E2972A"/>
    <w:lvl w:ilvl="0" w:tplc="A9468DEA">
      <w:start w:val="1"/>
      <w:numFmt w:val="bullet"/>
      <w:lvlText w:val=""/>
      <w:lvlJc w:val="left"/>
      <w:pPr>
        <w:ind w:left="720" w:hanging="360"/>
      </w:pPr>
      <w:rPr>
        <w:rFonts w:ascii="Symbol" w:hAnsi="Symbol" w:hint="default"/>
      </w:rPr>
    </w:lvl>
    <w:lvl w:ilvl="1" w:tplc="B3C2CBF4">
      <w:start w:val="1"/>
      <w:numFmt w:val="decimal"/>
      <w:lvlText w:val="%2."/>
      <w:lvlJc w:val="left"/>
      <w:pPr>
        <w:ind w:left="1440" w:hanging="360"/>
      </w:pPr>
      <w:rPr>
        <w:rFonts w:hint="default"/>
      </w:rPr>
    </w:lvl>
    <w:lvl w:ilvl="2" w:tplc="DCCC3EFE">
      <w:start w:val="1"/>
      <w:numFmt w:val="decimal"/>
      <w:lvlText w:val="%3."/>
      <w:lvlJc w:val="left"/>
      <w:pPr>
        <w:ind w:left="2160" w:hanging="360"/>
      </w:pPr>
      <w:rPr>
        <w:rFonts w:hint="default"/>
      </w:rPr>
    </w:lvl>
    <w:lvl w:ilvl="3" w:tplc="E73A2C90">
      <w:start w:val="1"/>
      <w:numFmt w:val="bullet"/>
      <w:lvlText w:val=""/>
      <w:lvlJc w:val="left"/>
      <w:pPr>
        <w:ind w:left="2880" w:hanging="360"/>
      </w:pPr>
      <w:rPr>
        <w:rFonts w:ascii="Symbol" w:hAnsi="Symbol" w:hint="default"/>
      </w:rPr>
    </w:lvl>
    <w:lvl w:ilvl="4" w:tplc="F32C98A8">
      <w:start w:val="1"/>
      <w:numFmt w:val="bullet"/>
      <w:lvlText w:val="o"/>
      <w:lvlJc w:val="left"/>
      <w:pPr>
        <w:ind w:left="3600" w:hanging="360"/>
      </w:pPr>
      <w:rPr>
        <w:rFonts w:ascii="Courier New" w:hAnsi="Courier New" w:hint="default"/>
      </w:rPr>
    </w:lvl>
    <w:lvl w:ilvl="5" w:tplc="08864910">
      <w:start w:val="1"/>
      <w:numFmt w:val="bullet"/>
      <w:lvlText w:val=""/>
      <w:lvlJc w:val="left"/>
      <w:pPr>
        <w:ind w:left="4320" w:hanging="360"/>
      </w:pPr>
      <w:rPr>
        <w:rFonts w:ascii="Wingdings" w:hAnsi="Wingdings" w:hint="default"/>
      </w:rPr>
    </w:lvl>
    <w:lvl w:ilvl="6" w:tplc="7EE6C6E2">
      <w:start w:val="1"/>
      <w:numFmt w:val="bullet"/>
      <w:lvlText w:val=""/>
      <w:lvlJc w:val="left"/>
      <w:pPr>
        <w:ind w:left="5040" w:hanging="360"/>
      </w:pPr>
      <w:rPr>
        <w:rFonts w:ascii="Symbol" w:hAnsi="Symbol" w:hint="default"/>
      </w:rPr>
    </w:lvl>
    <w:lvl w:ilvl="7" w:tplc="63648B1E">
      <w:start w:val="1"/>
      <w:numFmt w:val="bullet"/>
      <w:lvlText w:val="o"/>
      <w:lvlJc w:val="left"/>
      <w:pPr>
        <w:ind w:left="5760" w:hanging="360"/>
      </w:pPr>
      <w:rPr>
        <w:rFonts w:ascii="Courier New" w:hAnsi="Courier New" w:hint="default"/>
      </w:rPr>
    </w:lvl>
    <w:lvl w:ilvl="8" w:tplc="834A12B0">
      <w:start w:val="1"/>
      <w:numFmt w:val="bullet"/>
      <w:lvlText w:val=""/>
      <w:lvlJc w:val="left"/>
      <w:pPr>
        <w:ind w:left="6480" w:hanging="360"/>
      </w:pPr>
      <w:rPr>
        <w:rFonts w:ascii="Wingdings" w:hAnsi="Wingdings" w:hint="default"/>
      </w:rPr>
    </w:lvl>
  </w:abstractNum>
  <w:abstractNum w:abstractNumId="29" w15:restartNumberingAfterBreak="0">
    <w:nsid w:val="5AF6486B"/>
    <w:multiLevelType w:val="hybridMultilevel"/>
    <w:tmpl w:val="CE1201B0"/>
    <w:lvl w:ilvl="0" w:tplc="C0922DA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7C7149"/>
    <w:multiLevelType w:val="hybridMultilevel"/>
    <w:tmpl w:val="A0CC3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873174"/>
    <w:multiLevelType w:val="hybridMultilevel"/>
    <w:tmpl w:val="120E1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2B18B6"/>
    <w:multiLevelType w:val="hybridMultilevel"/>
    <w:tmpl w:val="183E790C"/>
    <w:lvl w:ilvl="0" w:tplc="20C23A12">
      <w:numFmt w:val="bullet"/>
      <w:lvlText w:val="•"/>
      <w:lvlJc w:val="left"/>
      <w:pPr>
        <w:ind w:left="1068" w:hanging="708"/>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EE5E8"/>
    <w:multiLevelType w:val="hybridMultilevel"/>
    <w:tmpl w:val="42B0E50A"/>
    <w:lvl w:ilvl="0" w:tplc="2CF8AEF4">
      <w:start w:val="1"/>
      <w:numFmt w:val="bullet"/>
      <w:lvlText w:val=""/>
      <w:lvlJc w:val="left"/>
      <w:pPr>
        <w:ind w:left="720" w:hanging="360"/>
      </w:pPr>
      <w:rPr>
        <w:rFonts w:ascii="Symbol" w:hAnsi="Symbol" w:hint="default"/>
      </w:rPr>
    </w:lvl>
    <w:lvl w:ilvl="1" w:tplc="4D9002CE">
      <w:start w:val="1"/>
      <w:numFmt w:val="bullet"/>
      <w:lvlText w:val="o"/>
      <w:lvlJc w:val="left"/>
      <w:pPr>
        <w:ind w:left="1440" w:hanging="360"/>
      </w:pPr>
      <w:rPr>
        <w:rFonts w:ascii="Courier New" w:hAnsi="Courier New" w:hint="default"/>
      </w:rPr>
    </w:lvl>
    <w:lvl w:ilvl="2" w:tplc="133C48F6">
      <w:start w:val="1"/>
      <w:numFmt w:val="bullet"/>
      <w:lvlText w:val=""/>
      <w:lvlJc w:val="left"/>
      <w:pPr>
        <w:ind w:left="2160" w:hanging="360"/>
      </w:pPr>
      <w:rPr>
        <w:rFonts w:ascii="Wingdings" w:hAnsi="Wingdings" w:hint="default"/>
      </w:rPr>
    </w:lvl>
    <w:lvl w:ilvl="3" w:tplc="78E2EA2C">
      <w:start w:val="1"/>
      <w:numFmt w:val="bullet"/>
      <w:lvlText w:val=""/>
      <w:lvlJc w:val="left"/>
      <w:pPr>
        <w:ind w:left="2880" w:hanging="360"/>
      </w:pPr>
      <w:rPr>
        <w:rFonts w:ascii="Symbol" w:hAnsi="Symbol" w:hint="default"/>
      </w:rPr>
    </w:lvl>
    <w:lvl w:ilvl="4" w:tplc="25048722">
      <w:start w:val="1"/>
      <w:numFmt w:val="bullet"/>
      <w:lvlText w:val="o"/>
      <w:lvlJc w:val="left"/>
      <w:pPr>
        <w:ind w:left="3600" w:hanging="360"/>
      </w:pPr>
      <w:rPr>
        <w:rFonts w:ascii="Courier New" w:hAnsi="Courier New" w:hint="default"/>
      </w:rPr>
    </w:lvl>
    <w:lvl w:ilvl="5" w:tplc="C172BF56">
      <w:start w:val="1"/>
      <w:numFmt w:val="bullet"/>
      <w:lvlText w:val=""/>
      <w:lvlJc w:val="left"/>
      <w:pPr>
        <w:ind w:left="4320" w:hanging="360"/>
      </w:pPr>
      <w:rPr>
        <w:rFonts w:ascii="Wingdings" w:hAnsi="Wingdings" w:hint="default"/>
      </w:rPr>
    </w:lvl>
    <w:lvl w:ilvl="6" w:tplc="CDBE785A">
      <w:start w:val="1"/>
      <w:numFmt w:val="bullet"/>
      <w:lvlText w:val=""/>
      <w:lvlJc w:val="left"/>
      <w:pPr>
        <w:ind w:left="5040" w:hanging="360"/>
      </w:pPr>
      <w:rPr>
        <w:rFonts w:ascii="Symbol" w:hAnsi="Symbol" w:hint="default"/>
      </w:rPr>
    </w:lvl>
    <w:lvl w:ilvl="7" w:tplc="740EE18E">
      <w:start w:val="1"/>
      <w:numFmt w:val="bullet"/>
      <w:lvlText w:val="o"/>
      <w:lvlJc w:val="left"/>
      <w:pPr>
        <w:ind w:left="5760" w:hanging="360"/>
      </w:pPr>
      <w:rPr>
        <w:rFonts w:ascii="Courier New" w:hAnsi="Courier New" w:hint="default"/>
      </w:rPr>
    </w:lvl>
    <w:lvl w:ilvl="8" w:tplc="C2C21C08">
      <w:start w:val="1"/>
      <w:numFmt w:val="bullet"/>
      <w:lvlText w:val=""/>
      <w:lvlJc w:val="left"/>
      <w:pPr>
        <w:ind w:left="6480" w:hanging="360"/>
      </w:pPr>
      <w:rPr>
        <w:rFonts w:ascii="Wingdings" w:hAnsi="Wingdings" w:hint="default"/>
      </w:rPr>
    </w:lvl>
  </w:abstractNum>
  <w:abstractNum w:abstractNumId="34" w15:restartNumberingAfterBreak="0">
    <w:nsid w:val="62D67084"/>
    <w:multiLevelType w:val="hybridMultilevel"/>
    <w:tmpl w:val="9F8652B2"/>
    <w:lvl w:ilvl="0" w:tplc="C0922DA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61FE8"/>
    <w:multiLevelType w:val="hybridMultilevel"/>
    <w:tmpl w:val="7B586A42"/>
    <w:lvl w:ilvl="0" w:tplc="C0922DA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6B2F8A"/>
    <w:multiLevelType w:val="hybridMultilevel"/>
    <w:tmpl w:val="F4A61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42199D"/>
    <w:multiLevelType w:val="hybridMultilevel"/>
    <w:tmpl w:val="50428D6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9C53DA"/>
    <w:multiLevelType w:val="hybridMultilevel"/>
    <w:tmpl w:val="E49CEB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046ABF"/>
    <w:multiLevelType w:val="hybridMultilevel"/>
    <w:tmpl w:val="50CE4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61A80"/>
    <w:multiLevelType w:val="hybridMultilevel"/>
    <w:tmpl w:val="BCBE6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909101"/>
    <w:multiLevelType w:val="hybridMultilevel"/>
    <w:tmpl w:val="046E279E"/>
    <w:lvl w:ilvl="0" w:tplc="300206DA">
      <w:start w:val="1"/>
      <w:numFmt w:val="decimal"/>
      <w:lvlText w:val="%1."/>
      <w:lvlJc w:val="left"/>
      <w:pPr>
        <w:ind w:left="1440" w:hanging="360"/>
      </w:pPr>
    </w:lvl>
    <w:lvl w:ilvl="1" w:tplc="32762980">
      <w:start w:val="1"/>
      <w:numFmt w:val="lowerLetter"/>
      <w:lvlText w:val="%2."/>
      <w:lvlJc w:val="left"/>
      <w:pPr>
        <w:ind w:left="2160" w:hanging="360"/>
      </w:pPr>
    </w:lvl>
    <w:lvl w:ilvl="2" w:tplc="57E0A0BC">
      <w:start w:val="1"/>
      <w:numFmt w:val="lowerRoman"/>
      <w:lvlText w:val="%3."/>
      <w:lvlJc w:val="right"/>
      <w:pPr>
        <w:ind w:left="2880" w:hanging="180"/>
      </w:pPr>
    </w:lvl>
    <w:lvl w:ilvl="3" w:tplc="F1282E26">
      <w:start w:val="1"/>
      <w:numFmt w:val="decimal"/>
      <w:lvlText w:val="%4."/>
      <w:lvlJc w:val="left"/>
      <w:pPr>
        <w:ind w:left="3600" w:hanging="360"/>
      </w:pPr>
    </w:lvl>
    <w:lvl w:ilvl="4" w:tplc="F3243828">
      <w:start w:val="1"/>
      <w:numFmt w:val="lowerLetter"/>
      <w:lvlText w:val="%5."/>
      <w:lvlJc w:val="left"/>
      <w:pPr>
        <w:ind w:left="4320" w:hanging="360"/>
      </w:pPr>
    </w:lvl>
    <w:lvl w:ilvl="5" w:tplc="DEB213EC">
      <w:start w:val="1"/>
      <w:numFmt w:val="lowerRoman"/>
      <w:lvlText w:val="%6."/>
      <w:lvlJc w:val="right"/>
      <w:pPr>
        <w:ind w:left="5040" w:hanging="180"/>
      </w:pPr>
    </w:lvl>
    <w:lvl w:ilvl="6" w:tplc="84A077D0">
      <w:start w:val="1"/>
      <w:numFmt w:val="decimal"/>
      <w:lvlText w:val="%7."/>
      <w:lvlJc w:val="left"/>
      <w:pPr>
        <w:ind w:left="5760" w:hanging="360"/>
      </w:pPr>
    </w:lvl>
    <w:lvl w:ilvl="7" w:tplc="EE024452">
      <w:start w:val="1"/>
      <w:numFmt w:val="lowerLetter"/>
      <w:lvlText w:val="%8."/>
      <w:lvlJc w:val="left"/>
      <w:pPr>
        <w:ind w:left="6480" w:hanging="360"/>
      </w:pPr>
    </w:lvl>
    <w:lvl w:ilvl="8" w:tplc="6206E8B4">
      <w:start w:val="1"/>
      <w:numFmt w:val="lowerRoman"/>
      <w:lvlText w:val="%9."/>
      <w:lvlJc w:val="right"/>
      <w:pPr>
        <w:ind w:left="7200" w:hanging="180"/>
      </w:pPr>
    </w:lvl>
  </w:abstractNum>
  <w:abstractNum w:abstractNumId="42" w15:restartNumberingAfterBreak="0">
    <w:nsid w:val="75C732FB"/>
    <w:multiLevelType w:val="multilevel"/>
    <w:tmpl w:val="69147B24"/>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A9733BA"/>
    <w:multiLevelType w:val="multilevel"/>
    <w:tmpl w:val="0612547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BFB2EBA"/>
    <w:multiLevelType w:val="hybridMultilevel"/>
    <w:tmpl w:val="A0BE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410D39"/>
    <w:multiLevelType w:val="hybridMultilevel"/>
    <w:tmpl w:val="053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1B01DD"/>
    <w:multiLevelType w:val="hybridMultilevel"/>
    <w:tmpl w:val="63843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7970490">
    <w:abstractNumId w:val="33"/>
  </w:num>
  <w:num w:numId="2" w16cid:durableId="1954169237">
    <w:abstractNumId w:val="2"/>
  </w:num>
  <w:num w:numId="3" w16cid:durableId="375202289">
    <w:abstractNumId w:val="41"/>
  </w:num>
  <w:num w:numId="4" w16cid:durableId="724252969">
    <w:abstractNumId w:val="28"/>
  </w:num>
  <w:num w:numId="5" w16cid:durableId="771896811">
    <w:abstractNumId w:val="20"/>
  </w:num>
  <w:num w:numId="6" w16cid:durableId="810287240">
    <w:abstractNumId w:val="23"/>
  </w:num>
  <w:num w:numId="7" w16cid:durableId="1106657499">
    <w:abstractNumId w:val="42"/>
  </w:num>
  <w:num w:numId="8" w16cid:durableId="147598906">
    <w:abstractNumId w:val="45"/>
  </w:num>
  <w:num w:numId="9" w16cid:durableId="1593009143">
    <w:abstractNumId w:val="11"/>
  </w:num>
  <w:num w:numId="10" w16cid:durableId="401564756">
    <w:abstractNumId w:val="12"/>
  </w:num>
  <w:num w:numId="11" w16cid:durableId="467674408">
    <w:abstractNumId w:val="15"/>
  </w:num>
  <w:num w:numId="12" w16cid:durableId="1848016238">
    <w:abstractNumId w:val="10"/>
  </w:num>
  <w:num w:numId="13" w16cid:durableId="1975286091">
    <w:abstractNumId w:val="1"/>
  </w:num>
  <w:num w:numId="14" w16cid:durableId="2134707760">
    <w:abstractNumId w:val="17"/>
  </w:num>
  <w:num w:numId="15" w16cid:durableId="1679115216">
    <w:abstractNumId w:val="3"/>
  </w:num>
  <w:num w:numId="16" w16cid:durableId="742339561">
    <w:abstractNumId w:val="8"/>
  </w:num>
  <w:num w:numId="17" w16cid:durableId="2072188483">
    <w:abstractNumId w:val="24"/>
  </w:num>
  <w:num w:numId="18" w16cid:durableId="1953517091">
    <w:abstractNumId w:val="29"/>
  </w:num>
  <w:num w:numId="19" w16cid:durableId="1979459521">
    <w:abstractNumId w:val="34"/>
  </w:num>
  <w:num w:numId="20" w16cid:durableId="577055622">
    <w:abstractNumId w:val="35"/>
  </w:num>
  <w:num w:numId="21" w16cid:durableId="913664486">
    <w:abstractNumId w:val="39"/>
  </w:num>
  <w:num w:numId="22" w16cid:durableId="192229418">
    <w:abstractNumId w:val="36"/>
  </w:num>
  <w:num w:numId="23" w16cid:durableId="663969041">
    <w:abstractNumId w:val="5"/>
  </w:num>
  <w:num w:numId="24" w16cid:durableId="1349327159">
    <w:abstractNumId w:val="37"/>
  </w:num>
  <w:num w:numId="25" w16cid:durableId="1593854108">
    <w:abstractNumId w:val="18"/>
  </w:num>
  <w:num w:numId="26" w16cid:durableId="2025284198">
    <w:abstractNumId w:val="19"/>
  </w:num>
  <w:num w:numId="27" w16cid:durableId="784277189">
    <w:abstractNumId w:val="9"/>
  </w:num>
  <w:num w:numId="28" w16cid:durableId="404304341">
    <w:abstractNumId w:val="0"/>
  </w:num>
  <w:num w:numId="29" w16cid:durableId="1385759033">
    <w:abstractNumId w:val="13"/>
  </w:num>
  <w:num w:numId="30" w16cid:durableId="2109303323">
    <w:abstractNumId w:val="30"/>
  </w:num>
  <w:num w:numId="31" w16cid:durableId="561676041">
    <w:abstractNumId w:val="26"/>
  </w:num>
  <w:num w:numId="32" w16cid:durableId="1101560691">
    <w:abstractNumId w:val="14"/>
  </w:num>
  <w:num w:numId="33" w16cid:durableId="331028729">
    <w:abstractNumId w:val="22"/>
  </w:num>
  <w:num w:numId="34" w16cid:durableId="1151603609">
    <w:abstractNumId w:val="32"/>
  </w:num>
  <w:num w:numId="35" w16cid:durableId="1736317873">
    <w:abstractNumId w:val="6"/>
  </w:num>
  <w:num w:numId="36" w16cid:durableId="1322656711">
    <w:abstractNumId w:val="16"/>
  </w:num>
  <w:num w:numId="37" w16cid:durableId="2040086101">
    <w:abstractNumId w:val="46"/>
  </w:num>
  <w:num w:numId="38" w16cid:durableId="736979157">
    <w:abstractNumId w:val="40"/>
  </w:num>
  <w:num w:numId="39" w16cid:durableId="1635452429">
    <w:abstractNumId w:val="31"/>
  </w:num>
  <w:num w:numId="40" w16cid:durableId="156923787">
    <w:abstractNumId w:val="38"/>
  </w:num>
  <w:num w:numId="41" w16cid:durableId="1222982889">
    <w:abstractNumId w:val="25"/>
  </w:num>
  <w:num w:numId="42" w16cid:durableId="626473039">
    <w:abstractNumId w:val="43"/>
  </w:num>
  <w:num w:numId="43" w16cid:durableId="440415583">
    <w:abstractNumId w:val="7"/>
  </w:num>
  <w:num w:numId="44" w16cid:durableId="539173643">
    <w:abstractNumId w:val="27"/>
  </w:num>
  <w:num w:numId="45" w16cid:durableId="1478961705">
    <w:abstractNumId w:val="4"/>
  </w:num>
  <w:num w:numId="46" w16cid:durableId="1596330396">
    <w:abstractNumId w:val="21"/>
  </w:num>
  <w:num w:numId="47" w16cid:durableId="2016347325">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84E"/>
    <w:rsid w:val="00000FEB"/>
    <w:rsid w:val="000014D1"/>
    <w:rsid w:val="000018C9"/>
    <w:rsid w:val="00001B02"/>
    <w:rsid w:val="00002037"/>
    <w:rsid w:val="00002A44"/>
    <w:rsid w:val="000030EF"/>
    <w:rsid w:val="0000395E"/>
    <w:rsid w:val="00004C0D"/>
    <w:rsid w:val="00005174"/>
    <w:rsid w:val="00005401"/>
    <w:rsid w:val="00005B9C"/>
    <w:rsid w:val="00006138"/>
    <w:rsid w:val="0000620F"/>
    <w:rsid w:val="000069FE"/>
    <w:rsid w:val="00006ED5"/>
    <w:rsid w:val="00007BA1"/>
    <w:rsid w:val="00011109"/>
    <w:rsid w:val="00011E82"/>
    <w:rsid w:val="00011EC2"/>
    <w:rsid w:val="000123BF"/>
    <w:rsid w:val="00012B3C"/>
    <w:rsid w:val="00013491"/>
    <w:rsid w:val="00013E5E"/>
    <w:rsid w:val="00014923"/>
    <w:rsid w:val="00014C7D"/>
    <w:rsid w:val="00014D56"/>
    <w:rsid w:val="00014E7B"/>
    <w:rsid w:val="00015076"/>
    <w:rsid w:val="000150A2"/>
    <w:rsid w:val="00015A3B"/>
    <w:rsid w:val="00016449"/>
    <w:rsid w:val="0001662D"/>
    <w:rsid w:val="000167D5"/>
    <w:rsid w:val="000167E4"/>
    <w:rsid w:val="00016C1C"/>
    <w:rsid w:val="00017230"/>
    <w:rsid w:val="00017B15"/>
    <w:rsid w:val="00020D5B"/>
    <w:rsid w:val="00020DC2"/>
    <w:rsid w:val="00021265"/>
    <w:rsid w:val="000215A3"/>
    <w:rsid w:val="00021DE1"/>
    <w:rsid w:val="00021E5E"/>
    <w:rsid w:val="000223AF"/>
    <w:rsid w:val="00022427"/>
    <w:rsid w:val="0002282D"/>
    <w:rsid w:val="00022ED1"/>
    <w:rsid w:val="00023804"/>
    <w:rsid w:val="00023A09"/>
    <w:rsid w:val="00023E66"/>
    <w:rsid w:val="00023F60"/>
    <w:rsid w:val="00024277"/>
    <w:rsid w:val="000244C8"/>
    <w:rsid w:val="00024C13"/>
    <w:rsid w:val="00024E58"/>
    <w:rsid w:val="00024E8D"/>
    <w:rsid w:val="00025585"/>
    <w:rsid w:val="00026276"/>
    <w:rsid w:val="00026CFC"/>
    <w:rsid w:val="000270D4"/>
    <w:rsid w:val="0002724C"/>
    <w:rsid w:val="00027591"/>
    <w:rsid w:val="0002768B"/>
    <w:rsid w:val="000308BC"/>
    <w:rsid w:val="00030CA9"/>
    <w:rsid w:val="000310E1"/>
    <w:rsid w:val="000313DE"/>
    <w:rsid w:val="0003154D"/>
    <w:rsid w:val="00031BEB"/>
    <w:rsid w:val="000320EB"/>
    <w:rsid w:val="0003234A"/>
    <w:rsid w:val="00032C75"/>
    <w:rsid w:val="00033826"/>
    <w:rsid w:val="00033A39"/>
    <w:rsid w:val="00033B02"/>
    <w:rsid w:val="00034FDB"/>
    <w:rsid w:val="0003595C"/>
    <w:rsid w:val="00035DF7"/>
    <w:rsid w:val="00035F3F"/>
    <w:rsid w:val="000363D4"/>
    <w:rsid w:val="00037E7F"/>
    <w:rsid w:val="00040266"/>
    <w:rsid w:val="00040B7A"/>
    <w:rsid w:val="00041E9C"/>
    <w:rsid w:val="00042182"/>
    <w:rsid w:val="00042B5B"/>
    <w:rsid w:val="00043131"/>
    <w:rsid w:val="00043697"/>
    <w:rsid w:val="00043CA9"/>
    <w:rsid w:val="00043DDC"/>
    <w:rsid w:val="00043F8B"/>
    <w:rsid w:val="00044AC9"/>
    <w:rsid w:val="00044F5E"/>
    <w:rsid w:val="000451D7"/>
    <w:rsid w:val="0004589C"/>
    <w:rsid w:val="00045FB0"/>
    <w:rsid w:val="000461C9"/>
    <w:rsid w:val="00046975"/>
    <w:rsid w:val="00046C22"/>
    <w:rsid w:val="000508E5"/>
    <w:rsid w:val="00050E81"/>
    <w:rsid w:val="00051A9D"/>
    <w:rsid w:val="00052366"/>
    <w:rsid w:val="000528F0"/>
    <w:rsid w:val="00052EBD"/>
    <w:rsid w:val="00052FF7"/>
    <w:rsid w:val="00054319"/>
    <w:rsid w:val="000544D5"/>
    <w:rsid w:val="000549BD"/>
    <w:rsid w:val="0005575B"/>
    <w:rsid w:val="0005583F"/>
    <w:rsid w:val="00055902"/>
    <w:rsid w:val="00055989"/>
    <w:rsid w:val="00056781"/>
    <w:rsid w:val="00056BB6"/>
    <w:rsid w:val="00057837"/>
    <w:rsid w:val="000605AE"/>
    <w:rsid w:val="00060787"/>
    <w:rsid w:val="00060B79"/>
    <w:rsid w:val="00061103"/>
    <w:rsid w:val="00061C82"/>
    <w:rsid w:val="00061DEA"/>
    <w:rsid w:val="00062CD5"/>
    <w:rsid w:val="00062E54"/>
    <w:rsid w:val="000630F8"/>
    <w:rsid w:val="00063730"/>
    <w:rsid w:val="00063B5B"/>
    <w:rsid w:val="0006433C"/>
    <w:rsid w:val="000646CC"/>
    <w:rsid w:val="00064F18"/>
    <w:rsid w:val="000651D2"/>
    <w:rsid w:val="000655ED"/>
    <w:rsid w:val="00065809"/>
    <w:rsid w:val="000667C8"/>
    <w:rsid w:val="000701C1"/>
    <w:rsid w:val="0007027E"/>
    <w:rsid w:val="00071CD0"/>
    <w:rsid w:val="00072CDD"/>
    <w:rsid w:val="00072D1F"/>
    <w:rsid w:val="000732B6"/>
    <w:rsid w:val="000739C8"/>
    <w:rsid w:val="00073BE5"/>
    <w:rsid w:val="0007413D"/>
    <w:rsid w:val="000749DE"/>
    <w:rsid w:val="00074D7E"/>
    <w:rsid w:val="000753E2"/>
    <w:rsid w:val="00075696"/>
    <w:rsid w:val="00075D6A"/>
    <w:rsid w:val="00076270"/>
    <w:rsid w:val="000764EF"/>
    <w:rsid w:val="00076710"/>
    <w:rsid w:val="00076AAD"/>
    <w:rsid w:val="00077630"/>
    <w:rsid w:val="0007767B"/>
    <w:rsid w:val="000776B2"/>
    <w:rsid w:val="00077733"/>
    <w:rsid w:val="0007775B"/>
    <w:rsid w:val="00077EF4"/>
    <w:rsid w:val="00080271"/>
    <w:rsid w:val="000803AA"/>
    <w:rsid w:val="00080740"/>
    <w:rsid w:val="000809D9"/>
    <w:rsid w:val="0008197B"/>
    <w:rsid w:val="000821AE"/>
    <w:rsid w:val="00082485"/>
    <w:rsid w:val="000825AC"/>
    <w:rsid w:val="00082D0C"/>
    <w:rsid w:val="00082D2F"/>
    <w:rsid w:val="000830D0"/>
    <w:rsid w:val="000831CC"/>
    <w:rsid w:val="00083314"/>
    <w:rsid w:val="0008359A"/>
    <w:rsid w:val="0008388E"/>
    <w:rsid w:val="000842CE"/>
    <w:rsid w:val="00084555"/>
    <w:rsid w:val="00086093"/>
    <w:rsid w:val="000875D4"/>
    <w:rsid w:val="00090059"/>
    <w:rsid w:val="00090DDE"/>
    <w:rsid w:val="0009189D"/>
    <w:rsid w:val="00091A1E"/>
    <w:rsid w:val="000921B2"/>
    <w:rsid w:val="00093B29"/>
    <w:rsid w:val="00093E93"/>
    <w:rsid w:val="00094742"/>
    <w:rsid w:val="00094AD9"/>
    <w:rsid w:val="00095777"/>
    <w:rsid w:val="00095ACE"/>
    <w:rsid w:val="00095FED"/>
    <w:rsid w:val="00096681"/>
    <w:rsid w:val="00096C71"/>
    <w:rsid w:val="000974E1"/>
    <w:rsid w:val="00097E5B"/>
    <w:rsid w:val="00097FD8"/>
    <w:rsid w:val="000A11A2"/>
    <w:rsid w:val="000A17CE"/>
    <w:rsid w:val="000A1957"/>
    <w:rsid w:val="000A1CFC"/>
    <w:rsid w:val="000A2137"/>
    <w:rsid w:val="000A22D8"/>
    <w:rsid w:val="000A2743"/>
    <w:rsid w:val="000A2EEB"/>
    <w:rsid w:val="000A381E"/>
    <w:rsid w:val="000A3B8B"/>
    <w:rsid w:val="000A4447"/>
    <w:rsid w:val="000A4793"/>
    <w:rsid w:val="000A497F"/>
    <w:rsid w:val="000A522E"/>
    <w:rsid w:val="000A53E0"/>
    <w:rsid w:val="000A62DD"/>
    <w:rsid w:val="000A6FF2"/>
    <w:rsid w:val="000A75E5"/>
    <w:rsid w:val="000B08A2"/>
    <w:rsid w:val="000B091F"/>
    <w:rsid w:val="000B0E90"/>
    <w:rsid w:val="000B0F8E"/>
    <w:rsid w:val="000B132F"/>
    <w:rsid w:val="000B15B5"/>
    <w:rsid w:val="000B1CA5"/>
    <w:rsid w:val="000B2A0C"/>
    <w:rsid w:val="000B2EFB"/>
    <w:rsid w:val="000B3704"/>
    <w:rsid w:val="000B3F12"/>
    <w:rsid w:val="000B473B"/>
    <w:rsid w:val="000B4856"/>
    <w:rsid w:val="000B4B54"/>
    <w:rsid w:val="000B4DA2"/>
    <w:rsid w:val="000B4E32"/>
    <w:rsid w:val="000B5404"/>
    <w:rsid w:val="000B5C66"/>
    <w:rsid w:val="000B6041"/>
    <w:rsid w:val="000B6A43"/>
    <w:rsid w:val="000B71EA"/>
    <w:rsid w:val="000B722C"/>
    <w:rsid w:val="000C02C1"/>
    <w:rsid w:val="000C0872"/>
    <w:rsid w:val="000C1F4D"/>
    <w:rsid w:val="000C2A16"/>
    <w:rsid w:val="000C30F5"/>
    <w:rsid w:val="000C3132"/>
    <w:rsid w:val="000C4847"/>
    <w:rsid w:val="000C4A5B"/>
    <w:rsid w:val="000C4B25"/>
    <w:rsid w:val="000C4D54"/>
    <w:rsid w:val="000C6080"/>
    <w:rsid w:val="000C6160"/>
    <w:rsid w:val="000C783A"/>
    <w:rsid w:val="000D05EE"/>
    <w:rsid w:val="000D0A9B"/>
    <w:rsid w:val="000D0DD4"/>
    <w:rsid w:val="000D1EC3"/>
    <w:rsid w:val="000D20D9"/>
    <w:rsid w:val="000D265A"/>
    <w:rsid w:val="000D32D1"/>
    <w:rsid w:val="000D3D3A"/>
    <w:rsid w:val="000D3F63"/>
    <w:rsid w:val="000D41C1"/>
    <w:rsid w:val="000D432F"/>
    <w:rsid w:val="000D4DB1"/>
    <w:rsid w:val="000D4EF0"/>
    <w:rsid w:val="000D536F"/>
    <w:rsid w:val="000D628F"/>
    <w:rsid w:val="000D64C7"/>
    <w:rsid w:val="000D6533"/>
    <w:rsid w:val="000D67D3"/>
    <w:rsid w:val="000D6A36"/>
    <w:rsid w:val="000D737E"/>
    <w:rsid w:val="000D7E48"/>
    <w:rsid w:val="000E0092"/>
    <w:rsid w:val="000E0EEB"/>
    <w:rsid w:val="000E12F7"/>
    <w:rsid w:val="000E184E"/>
    <w:rsid w:val="000E1A7C"/>
    <w:rsid w:val="000E1DF6"/>
    <w:rsid w:val="000E22E7"/>
    <w:rsid w:val="000E24B5"/>
    <w:rsid w:val="000E2A94"/>
    <w:rsid w:val="000E2DF6"/>
    <w:rsid w:val="000E2F52"/>
    <w:rsid w:val="000E30DD"/>
    <w:rsid w:val="000E3FDA"/>
    <w:rsid w:val="000E4056"/>
    <w:rsid w:val="000E4170"/>
    <w:rsid w:val="000E4257"/>
    <w:rsid w:val="000E42FC"/>
    <w:rsid w:val="000E4318"/>
    <w:rsid w:val="000E529B"/>
    <w:rsid w:val="000E5871"/>
    <w:rsid w:val="000E5C6F"/>
    <w:rsid w:val="000E5D3E"/>
    <w:rsid w:val="000E630C"/>
    <w:rsid w:val="000E67B1"/>
    <w:rsid w:val="000E7056"/>
    <w:rsid w:val="000E7085"/>
    <w:rsid w:val="000EA90C"/>
    <w:rsid w:val="000F0910"/>
    <w:rsid w:val="000F0C5E"/>
    <w:rsid w:val="000F1F33"/>
    <w:rsid w:val="000F2996"/>
    <w:rsid w:val="000F2A2F"/>
    <w:rsid w:val="000F2B36"/>
    <w:rsid w:val="000F2B57"/>
    <w:rsid w:val="000F2F18"/>
    <w:rsid w:val="000F3184"/>
    <w:rsid w:val="000F3D4C"/>
    <w:rsid w:val="000F4B7A"/>
    <w:rsid w:val="000F5900"/>
    <w:rsid w:val="000F5B8B"/>
    <w:rsid w:val="000F5DCE"/>
    <w:rsid w:val="000F6321"/>
    <w:rsid w:val="000F6F5B"/>
    <w:rsid w:val="000F7A7C"/>
    <w:rsid w:val="000F7E25"/>
    <w:rsid w:val="0010260F"/>
    <w:rsid w:val="001026E0"/>
    <w:rsid w:val="001028EA"/>
    <w:rsid w:val="00102D6B"/>
    <w:rsid w:val="00103B27"/>
    <w:rsid w:val="00103C54"/>
    <w:rsid w:val="00104A5A"/>
    <w:rsid w:val="00104BA6"/>
    <w:rsid w:val="0010524A"/>
    <w:rsid w:val="00105645"/>
    <w:rsid w:val="00105A0E"/>
    <w:rsid w:val="00105FE6"/>
    <w:rsid w:val="001064A2"/>
    <w:rsid w:val="00106D57"/>
    <w:rsid w:val="00106D6B"/>
    <w:rsid w:val="00106EE6"/>
    <w:rsid w:val="00107BF4"/>
    <w:rsid w:val="001110BB"/>
    <w:rsid w:val="0011112B"/>
    <w:rsid w:val="00111351"/>
    <w:rsid w:val="001113A7"/>
    <w:rsid w:val="001115F5"/>
    <w:rsid w:val="00111DE1"/>
    <w:rsid w:val="00112684"/>
    <w:rsid w:val="00112AE5"/>
    <w:rsid w:val="00112ED7"/>
    <w:rsid w:val="00113082"/>
    <w:rsid w:val="00114FE3"/>
    <w:rsid w:val="00115075"/>
    <w:rsid w:val="00115D7E"/>
    <w:rsid w:val="00115F04"/>
    <w:rsid w:val="00116924"/>
    <w:rsid w:val="00116ED5"/>
    <w:rsid w:val="00117802"/>
    <w:rsid w:val="00117D23"/>
    <w:rsid w:val="00120579"/>
    <w:rsid w:val="0012121C"/>
    <w:rsid w:val="001216BB"/>
    <w:rsid w:val="001220C6"/>
    <w:rsid w:val="00122761"/>
    <w:rsid w:val="00122A5B"/>
    <w:rsid w:val="00122B2C"/>
    <w:rsid w:val="00122FDD"/>
    <w:rsid w:val="001230DE"/>
    <w:rsid w:val="0012445F"/>
    <w:rsid w:val="0012510D"/>
    <w:rsid w:val="00125FCC"/>
    <w:rsid w:val="00130630"/>
    <w:rsid w:val="00131C5C"/>
    <w:rsid w:val="00131CAD"/>
    <w:rsid w:val="00131CF6"/>
    <w:rsid w:val="00132112"/>
    <w:rsid w:val="00134273"/>
    <w:rsid w:val="001347B2"/>
    <w:rsid w:val="00135057"/>
    <w:rsid w:val="00135276"/>
    <w:rsid w:val="001359F2"/>
    <w:rsid w:val="00135DFC"/>
    <w:rsid w:val="00136017"/>
    <w:rsid w:val="00137A41"/>
    <w:rsid w:val="00140303"/>
    <w:rsid w:val="001404DC"/>
    <w:rsid w:val="001407E0"/>
    <w:rsid w:val="001408D9"/>
    <w:rsid w:val="001408FE"/>
    <w:rsid w:val="00140C5A"/>
    <w:rsid w:val="00142155"/>
    <w:rsid w:val="001422C7"/>
    <w:rsid w:val="001424BC"/>
    <w:rsid w:val="00142BB9"/>
    <w:rsid w:val="00142C6B"/>
    <w:rsid w:val="00143361"/>
    <w:rsid w:val="00143C15"/>
    <w:rsid w:val="001442E3"/>
    <w:rsid w:val="00144744"/>
    <w:rsid w:val="001454FA"/>
    <w:rsid w:val="00146D85"/>
    <w:rsid w:val="00146E60"/>
    <w:rsid w:val="00147145"/>
    <w:rsid w:val="00147688"/>
    <w:rsid w:val="00147778"/>
    <w:rsid w:val="00147AC5"/>
    <w:rsid w:val="00147F51"/>
    <w:rsid w:val="00147F75"/>
    <w:rsid w:val="00150040"/>
    <w:rsid w:val="001505C9"/>
    <w:rsid w:val="00150842"/>
    <w:rsid w:val="00150CD5"/>
    <w:rsid w:val="0015155B"/>
    <w:rsid w:val="00151B8B"/>
    <w:rsid w:val="0015239B"/>
    <w:rsid w:val="00152C48"/>
    <w:rsid w:val="00152EEA"/>
    <w:rsid w:val="001558EC"/>
    <w:rsid w:val="001560EB"/>
    <w:rsid w:val="0015645A"/>
    <w:rsid w:val="00156BE2"/>
    <w:rsid w:val="00157855"/>
    <w:rsid w:val="001600DF"/>
    <w:rsid w:val="00160E55"/>
    <w:rsid w:val="001613CA"/>
    <w:rsid w:val="00161A18"/>
    <w:rsid w:val="00161F65"/>
    <w:rsid w:val="001622E2"/>
    <w:rsid w:val="00162BBD"/>
    <w:rsid w:val="001633DA"/>
    <w:rsid w:val="00163741"/>
    <w:rsid w:val="00163991"/>
    <w:rsid w:val="00163C6F"/>
    <w:rsid w:val="00163F3B"/>
    <w:rsid w:val="0016408C"/>
    <w:rsid w:val="0016515E"/>
    <w:rsid w:val="001652C3"/>
    <w:rsid w:val="001655E7"/>
    <w:rsid w:val="00165F2A"/>
    <w:rsid w:val="00165FEC"/>
    <w:rsid w:val="001660B7"/>
    <w:rsid w:val="00166163"/>
    <w:rsid w:val="001662C2"/>
    <w:rsid w:val="00167166"/>
    <w:rsid w:val="0016719C"/>
    <w:rsid w:val="001676AF"/>
    <w:rsid w:val="00167ABF"/>
    <w:rsid w:val="00167D45"/>
    <w:rsid w:val="00170094"/>
    <w:rsid w:val="001702F3"/>
    <w:rsid w:val="001708B7"/>
    <w:rsid w:val="00171831"/>
    <w:rsid w:val="00171BA9"/>
    <w:rsid w:val="00171D2C"/>
    <w:rsid w:val="0017247C"/>
    <w:rsid w:val="00172C60"/>
    <w:rsid w:val="00172CF2"/>
    <w:rsid w:val="00172FCF"/>
    <w:rsid w:val="001732B7"/>
    <w:rsid w:val="001736D1"/>
    <w:rsid w:val="00173AD8"/>
    <w:rsid w:val="00173BDA"/>
    <w:rsid w:val="001747AF"/>
    <w:rsid w:val="00175376"/>
    <w:rsid w:val="001768EA"/>
    <w:rsid w:val="00176E82"/>
    <w:rsid w:val="00176F49"/>
    <w:rsid w:val="001776E4"/>
    <w:rsid w:val="0018016D"/>
    <w:rsid w:val="00180421"/>
    <w:rsid w:val="00180EF6"/>
    <w:rsid w:val="001817BC"/>
    <w:rsid w:val="00181B82"/>
    <w:rsid w:val="0018207E"/>
    <w:rsid w:val="001822CC"/>
    <w:rsid w:val="0018343E"/>
    <w:rsid w:val="0018359F"/>
    <w:rsid w:val="00183627"/>
    <w:rsid w:val="001836FE"/>
    <w:rsid w:val="00183F9A"/>
    <w:rsid w:val="00184478"/>
    <w:rsid w:val="00184569"/>
    <w:rsid w:val="00184743"/>
    <w:rsid w:val="00184CEE"/>
    <w:rsid w:val="00185537"/>
    <w:rsid w:val="0018554D"/>
    <w:rsid w:val="001864F2"/>
    <w:rsid w:val="00186B09"/>
    <w:rsid w:val="00187A03"/>
    <w:rsid w:val="00187A0A"/>
    <w:rsid w:val="00187EEF"/>
    <w:rsid w:val="0019135D"/>
    <w:rsid w:val="001915AF"/>
    <w:rsid w:val="00192227"/>
    <w:rsid w:val="001925F2"/>
    <w:rsid w:val="0019299C"/>
    <w:rsid w:val="001929BB"/>
    <w:rsid w:val="00192CDE"/>
    <w:rsid w:val="00192F9C"/>
    <w:rsid w:val="0019389B"/>
    <w:rsid w:val="00193D90"/>
    <w:rsid w:val="001943A9"/>
    <w:rsid w:val="0019475E"/>
    <w:rsid w:val="001958CD"/>
    <w:rsid w:val="001959F1"/>
    <w:rsid w:val="00196629"/>
    <w:rsid w:val="00197025"/>
    <w:rsid w:val="00197D9F"/>
    <w:rsid w:val="001A154B"/>
    <w:rsid w:val="001A2646"/>
    <w:rsid w:val="001A2CE7"/>
    <w:rsid w:val="001A2D9A"/>
    <w:rsid w:val="001A4091"/>
    <w:rsid w:val="001A4940"/>
    <w:rsid w:val="001A4A49"/>
    <w:rsid w:val="001A53B3"/>
    <w:rsid w:val="001A5497"/>
    <w:rsid w:val="001A5661"/>
    <w:rsid w:val="001A5809"/>
    <w:rsid w:val="001A5932"/>
    <w:rsid w:val="001A60F6"/>
    <w:rsid w:val="001A71AF"/>
    <w:rsid w:val="001A763C"/>
    <w:rsid w:val="001B0DA2"/>
    <w:rsid w:val="001B13B3"/>
    <w:rsid w:val="001B157B"/>
    <w:rsid w:val="001B1A7E"/>
    <w:rsid w:val="001B1D5F"/>
    <w:rsid w:val="001B32A8"/>
    <w:rsid w:val="001B439C"/>
    <w:rsid w:val="001B4788"/>
    <w:rsid w:val="001B5280"/>
    <w:rsid w:val="001B578A"/>
    <w:rsid w:val="001B57E0"/>
    <w:rsid w:val="001B5952"/>
    <w:rsid w:val="001B5C9D"/>
    <w:rsid w:val="001B5CA2"/>
    <w:rsid w:val="001B6166"/>
    <w:rsid w:val="001B6A89"/>
    <w:rsid w:val="001B6A98"/>
    <w:rsid w:val="001B6AEB"/>
    <w:rsid w:val="001B6D85"/>
    <w:rsid w:val="001C0462"/>
    <w:rsid w:val="001C0C85"/>
    <w:rsid w:val="001C0F51"/>
    <w:rsid w:val="001C1892"/>
    <w:rsid w:val="001C1B6B"/>
    <w:rsid w:val="001C1EF5"/>
    <w:rsid w:val="001C20B1"/>
    <w:rsid w:val="001C2672"/>
    <w:rsid w:val="001C2896"/>
    <w:rsid w:val="001C388A"/>
    <w:rsid w:val="001C38FE"/>
    <w:rsid w:val="001C40C5"/>
    <w:rsid w:val="001C40D3"/>
    <w:rsid w:val="001C44C7"/>
    <w:rsid w:val="001C472F"/>
    <w:rsid w:val="001C5DE4"/>
    <w:rsid w:val="001C6206"/>
    <w:rsid w:val="001C6676"/>
    <w:rsid w:val="001C6B13"/>
    <w:rsid w:val="001C6D8D"/>
    <w:rsid w:val="001C74FD"/>
    <w:rsid w:val="001D0E59"/>
    <w:rsid w:val="001D1382"/>
    <w:rsid w:val="001D13EE"/>
    <w:rsid w:val="001D167B"/>
    <w:rsid w:val="001D1CBD"/>
    <w:rsid w:val="001D209E"/>
    <w:rsid w:val="001D347F"/>
    <w:rsid w:val="001D3A27"/>
    <w:rsid w:val="001D3D12"/>
    <w:rsid w:val="001D3EFB"/>
    <w:rsid w:val="001D3FC5"/>
    <w:rsid w:val="001D400E"/>
    <w:rsid w:val="001D525C"/>
    <w:rsid w:val="001D5A4E"/>
    <w:rsid w:val="001D5D7D"/>
    <w:rsid w:val="001D6E98"/>
    <w:rsid w:val="001D6FC4"/>
    <w:rsid w:val="001D742B"/>
    <w:rsid w:val="001D7935"/>
    <w:rsid w:val="001E0896"/>
    <w:rsid w:val="001E0A9C"/>
    <w:rsid w:val="001E0DCD"/>
    <w:rsid w:val="001E1B86"/>
    <w:rsid w:val="001E1C91"/>
    <w:rsid w:val="001E2B36"/>
    <w:rsid w:val="001E3369"/>
    <w:rsid w:val="001E3C71"/>
    <w:rsid w:val="001E41ED"/>
    <w:rsid w:val="001E4809"/>
    <w:rsid w:val="001E4FA7"/>
    <w:rsid w:val="001E5027"/>
    <w:rsid w:val="001F03C6"/>
    <w:rsid w:val="001F0821"/>
    <w:rsid w:val="001F08A1"/>
    <w:rsid w:val="001F0B4A"/>
    <w:rsid w:val="001F0BA7"/>
    <w:rsid w:val="001F11FD"/>
    <w:rsid w:val="001F127F"/>
    <w:rsid w:val="001F156D"/>
    <w:rsid w:val="001F1694"/>
    <w:rsid w:val="001F1C04"/>
    <w:rsid w:val="001F1C8D"/>
    <w:rsid w:val="001F2232"/>
    <w:rsid w:val="001F2717"/>
    <w:rsid w:val="001F2AB1"/>
    <w:rsid w:val="001F2D0A"/>
    <w:rsid w:val="001F32DA"/>
    <w:rsid w:val="001F4112"/>
    <w:rsid w:val="001F512B"/>
    <w:rsid w:val="001F59E6"/>
    <w:rsid w:val="001F5A2B"/>
    <w:rsid w:val="001F5C51"/>
    <w:rsid w:val="001F67E2"/>
    <w:rsid w:val="001F6F42"/>
    <w:rsid w:val="001F736C"/>
    <w:rsid w:val="00200052"/>
    <w:rsid w:val="00200222"/>
    <w:rsid w:val="002006BC"/>
    <w:rsid w:val="00200A55"/>
    <w:rsid w:val="00201092"/>
    <w:rsid w:val="002011AD"/>
    <w:rsid w:val="002020BC"/>
    <w:rsid w:val="00202B94"/>
    <w:rsid w:val="00202F64"/>
    <w:rsid w:val="00203320"/>
    <w:rsid w:val="00203402"/>
    <w:rsid w:val="002036E8"/>
    <w:rsid w:val="00204391"/>
    <w:rsid w:val="00204973"/>
    <w:rsid w:val="00204A89"/>
    <w:rsid w:val="00204E32"/>
    <w:rsid w:val="0020512F"/>
    <w:rsid w:val="00205280"/>
    <w:rsid w:val="002055EC"/>
    <w:rsid w:val="002065BB"/>
    <w:rsid w:val="002072DB"/>
    <w:rsid w:val="00207925"/>
    <w:rsid w:val="00207977"/>
    <w:rsid w:val="00207EC2"/>
    <w:rsid w:val="002111D3"/>
    <w:rsid w:val="002113B3"/>
    <w:rsid w:val="00211A56"/>
    <w:rsid w:val="0021202F"/>
    <w:rsid w:val="00212BCD"/>
    <w:rsid w:val="00213175"/>
    <w:rsid w:val="00213197"/>
    <w:rsid w:val="002132B7"/>
    <w:rsid w:val="00213C84"/>
    <w:rsid w:val="002147EF"/>
    <w:rsid w:val="00214A78"/>
    <w:rsid w:val="002153D4"/>
    <w:rsid w:val="002157E7"/>
    <w:rsid w:val="00216F41"/>
    <w:rsid w:val="00217DC4"/>
    <w:rsid w:val="00220456"/>
    <w:rsid w:val="00220677"/>
    <w:rsid w:val="00220710"/>
    <w:rsid w:val="002208CD"/>
    <w:rsid w:val="00220922"/>
    <w:rsid w:val="002215E3"/>
    <w:rsid w:val="002216E3"/>
    <w:rsid w:val="00221EAE"/>
    <w:rsid w:val="00222A56"/>
    <w:rsid w:val="00222A7D"/>
    <w:rsid w:val="0022334B"/>
    <w:rsid w:val="002238D1"/>
    <w:rsid w:val="00223A73"/>
    <w:rsid w:val="00224BC5"/>
    <w:rsid w:val="00224C3C"/>
    <w:rsid w:val="00224E97"/>
    <w:rsid w:val="00225629"/>
    <w:rsid w:val="002263F8"/>
    <w:rsid w:val="00226BC2"/>
    <w:rsid w:val="00226D06"/>
    <w:rsid w:val="00226F72"/>
    <w:rsid w:val="0023094D"/>
    <w:rsid w:val="00230AE6"/>
    <w:rsid w:val="00230D3E"/>
    <w:rsid w:val="00230D53"/>
    <w:rsid w:val="00230F33"/>
    <w:rsid w:val="0023147B"/>
    <w:rsid w:val="00231B42"/>
    <w:rsid w:val="0023209F"/>
    <w:rsid w:val="00232675"/>
    <w:rsid w:val="00232A25"/>
    <w:rsid w:val="00232DF1"/>
    <w:rsid w:val="0023445D"/>
    <w:rsid w:val="002344C1"/>
    <w:rsid w:val="00234BD1"/>
    <w:rsid w:val="002353AA"/>
    <w:rsid w:val="002355BB"/>
    <w:rsid w:val="00235B1A"/>
    <w:rsid w:val="002361AB"/>
    <w:rsid w:val="002361E0"/>
    <w:rsid w:val="002370FE"/>
    <w:rsid w:val="00237D93"/>
    <w:rsid w:val="00237E9E"/>
    <w:rsid w:val="00240C9C"/>
    <w:rsid w:val="00240D24"/>
    <w:rsid w:val="002419C5"/>
    <w:rsid w:val="00241AC0"/>
    <w:rsid w:val="0024236D"/>
    <w:rsid w:val="00242B5B"/>
    <w:rsid w:val="0024372A"/>
    <w:rsid w:val="00244E3D"/>
    <w:rsid w:val="002450BC"/>
    <w:rsid w:val="00245590"/>
    <w:rsid w:val="00245818"/>
    <w:rsid w:val="00245B1B"/>
    <w:rsid w:val="00246E6B"/>
    <w:rsid w:val="002475D8"/>
    <w:rsid w:val="002476FB"/>
    <w:rsid w:val="002500D9"/>
    <w:rsid w:val="00250FD6"/>
    <w:rsid w:val="0025137D"/>
    <w:rsid w:val="002516A7"/>
    <w:rsid w:val="00251CAF"/>
    <w:rsid w:val="00251DB2"/>
    <w:rsid w:val="002520EA"/>
    <w:rsid w:val="002527CE"/>
    <w:rsid w:val="00252A24"/>
    <w:rsid w:val="00252A7C"/>
    <w:rsid w:val="00252B67"/>
    <w:rsid w:val="002535F1"/>
    <w:rsid w:val="00253A71"/>
    <w:rsid w:val="002547A4"/>
    <w:rsid w:val="002552DD"/>
    <w:rsid w:val="00255EF2"/>
    <w:rsid w:val="002562C5"/>
    <w:rsid w:val="00257BDC"/>
    <w:rsid w:val="00257BFD"/>
    <w:rsid w:val="00257C81"/>
    <w:rsid w:val="00257EFC"/>
    <w:rsid w:val="00260361"/>
    <w:rsid w:val="002609A8"/>
    <w:rsid w:val="00260CCD"/>
    <w:rsid w:val="002614A6"/>
    <w:rsid w:val="002615B4"/>
    <w:rsid w:val="00261874"/>
    <w:rsid w:val="00261B81"/>
    <w:rsid w:val="00261CD7"/>
    <w:rsid w:val="00261FDA"/>
    <w:rsid w:val="0026252B"/>
    <w:rsid w:val="00262761"/>
    <w:rsid w:val="00262DFE"/>
    <w:rsid w:val="00262E36"/>
    <w:rsid w:val="002637ED"/>
    <w:rsid w:val="00263AF3"/>
    <w:rsid w:val="00263D22"/>
    <w:rsid w:val="00264429"/>
    <w:rsid w:val="002647EC"/>
    <w:rsid w:val="00264B2F"/>
    <w:rsid w:val="00265055"/>
    <w:rsid w:val="002664B4"/>
    <w:rsid w:val="002671A8"/>
    <w:rsid w:val="0026793F"/>
    <w:rsid w:val="00267EAA"/>
    <w:rsid w:val="0027024F"/>
    <w:rsid w:val="002704A4"/>
    <w:rsid w:val="002718E5"/>
    <w:rsid w:val="00271E1D"/>
    <w:rsid w:val="0027305B"/>
    <w:rsid w:val="002733A8"/>
    <w:rsid w:val="00274B9A"/>
    <w:rsid w:val="002752E7"/>
    <w:rsid w:val="0027537B"/>
    <w:rsid w:val="0027648F"/>
    <w:rsid w:val="002765F8"/>
    <w:rsid w:val="002769CD"/>
    <w:rsid w:val="00276BA1"/>
    <w:rsid w:val="002770C7"/>
    <w:rsid w:val="0027715F"/>
    <w:rsid w:val="00277691"/>
    <w:rsid w:val="00277E79"/>
    <w:rsid w:val="002800B6"/>
    <w:rsid w:val="0028050F"/>
    <w:rsid w:val="00280B85"/>
    <w:rsid w:val="00280D9E"/>
    <w:rsid w:val="0028114F"/>
    <w:rsid w:val="002817CC"/>
    <w:rsid w:val="002819C4"/>
    <w:rsid w:val="00282220"/>
    <w:rsid w:val="00282C45"/>
    <w:rsid w:val="0028303F"/>
    <w:rsid w:val="00283A62"/>
    <w:rsid w:val="002853CD"/>
    <w:rsid w:val="00285880"/>
    <w:rsid w:val="00285C1A"/>
    <w:rsid w:val="0028616D"/>
    <w:rsid w:val="00286DE8"/>
    <w:rsid w:val="0028734A"/>
    <w:rsid w:val="00287AB6"/>
    <w:rsid w:val="0029012D"/>
    <w:rsid w:val="00290551"/>
    <w:rsid w:val="002925BA"/>
    <w:rsid w:val="00292BA5"/>
    <w:rsid w:val="00292EB0"/>
    <w:rsid w:val="00293D2B"/>
    <w:rsid w:val="00294326"/>
    <w:rsid w:val="00295034"/>
    <w:rsid w:val="002956AA"/>
    <w:rsid w:val="002956D6"/>
    <w:rsid w:val="00295864"/>
    <w:rsid w:val="00296E4F"/>
    <w:rsid w:val="002A0452"/>
    <w:rsid w:val="002A13E7"/>
    <w:rsid w:val="002A1581"/>
    <w:rsid w:val="002A1EE8"/>
    <w:rsid w:val="002A2EC8"/>
    <w:rsid w:val="002A3A5C"/>
    <w:rsid w:val="002A3BD1"/>
    <w:rsid w:val="002A3FB7"/>
    <w:rsid w:val="002A42DA"/>
    <w:rsid w:val="002A4B61"/>
    <w:rsid w:val="002A4F05"/>
    <w:rsid w:val="002A549D"/>
    <w:rsid w:val="002A58B8"/>
    <w:rsid w:val="002A5C97"/>
    <w:rsid w:val="002A643F"/>
    <w:rsid w:val="002A645F"/>
    <w:rsid w:val="002A6DC7"/>
    <w:rsid w:val="002A753F"/>
    <w:rsid w:val="002A7AC6"/>
    <w:rsid w:val="002A7B64"/>
    <w:rsid w:val="002A7F1B"/>
    <w:rsid w:val="002B051E"/>
    <w:rsid w:val="002B09B5"/>
    <w:rsid w:val="002B1531"/>
    <w:rsid w:val="002B1752"/>
    <w:rsid w:val="002B234E"/>
    <w:rsid w:val="002B291D"/>
    <w:rsid w:val="002B3E4A"/>
    <w:rsid w:val="002B4630"/>
    <w:rsid w:val="002B4BE8"/>
    <w:rsid w:val="002B4EDE"/>
    <w:rsid w:val="002B507E"/>
    <w:rsid w:val="002B5675"/>
    <w:rsid w:val="002B5857"/>
    <w:rsid w:val="002B5F81"/>
    <w:rsid w:val="002B60F3"/>
    <w:rsid w:val="002B632F"/>
    <w:rsid w:val="002B648A"/>
    <w:rsid w:val="002B64BC"/>
    <w:rsid w:val="002B74AB"/>
    <w:rsid w:val="002B77A5"/>
    <w:rsid w:val="002B78DE"/>
    <w:rsid w:val="002B7960"/>
    <w:rsid w:val="002B7DB4"/>
    <w:rsid w:val="002B7F66"/>
    <w:rsid w:val="002C00C3"/>
    <w:rsid w:val="002C02EA"/>
    <w:rsid w:val="002C10C3"/>
    <w:rsid w:val="002C15BE"/>
    <w:rsid w:val="002C2775"/>
    <w:rsid w:val="002C2A3D"/>
    <w:rsid w:val="002C2B66"/>
    <w:rsid w:val="002C3419"/>
    <w:rsid w:val="002C3537"/>
    <w:rsid w:val="002C3732"/>
    <w:rsid w:val="002C3B98"/>
    <w:rsid w:val="002C4044"/>
    <w:rsid w:val="002C48C5"/>
    <w:rsid w:val="002C49F1"/>
    <w:rsid w:val="002C53E6"/>
    <w:rsid w:val="002C59C0"/>
    <w:rsid w:val="002C66EB"/>
    <w:rsid w:val="002C6D46"/>
    <w:rsid w:val="002C7E95"/>
    <w:rsid w:val="002C7EEC"/>
    <w:rsid w:val="002D002C"/>
    <w:rsid w:val="002D0680"/>
    <w:rsid w:val="002D08CB"/>
    <w:rsid w:val="002D11E7"/>
    <w:rsid w:val="002D1C0F"/>
    <w:rsid w:val="002D1F0C"/>
    <w:rsid w:val="002D29CE"/>
    <w:rsid w:val="002D3046"/>
    <w:rsid w:val="002D306E"/>
    <w:rsid w:val="002D33F3"/>
    <w:rsid w:val="002D40A3"/>
    <w:rsid w:val="002D4728"/>
    <w:rsid w:val="002D5018"/>
    <w:rsid w:val="002D51A1"/>
    <w:rsid w:val="002D542E"/>
    <w:rsid w:val="002D5512"/>
    <w:rsid w:val="002D5853"/>
    <w:rsid w:val="002D72FF"/>
    <w:rsid w:val="002D7715"/>
    <w:rsid w:val="002D7E78"/>
    <w:rsid w:val="002E05DA"/>
    <w:rsid w:val="002E0E4E"/>
    <w:rsid w:val="002E0F6A"/>
    <w:rsid w:val="002E1093"/>
    <w:rsid w:val="002E197E"/>
    <w:rsid w:val="002E1B7B"/>
    <w:rsid w:val="002E2474"/>
    <w:rsid w:val="002E2A1B"/>
    <w:rsid w:val="002E2BC8"/>
    <w:rsid w:val="002E34C4"/>
    <w:rsid w:val="002E4849"/>
    <w:rsid w:val="002E4C7E"/>
    <w:rsid w:val="002E5227"/>
    <w:rsid w:val="002E58E2"/>
    <w:rsid w:val="002E6416"/>
    <w:rsid w:val="002E6566"/>
    <w:rsid w:val="002E6E65"/>
    <w:rsid w:val="002E7A88"/>
    <w:rsid w:val="002E7B27"/>
    <w:rsid w:val="002E7FEF"/>
    <w:rsid w:val="002F026F"/>
    <w:rsid w:val="002F0413"/>
    <w:rsid w:val="002F0A57"/>
    <w:rsid w:val="002F0FB8"/>
    <w:rsid w:val="002F139C"/>
    <w:rsid w:val="002F1690"/>
    <w:rsid w:val="002F1981"/>
    <w:rsid w:val="002F2F13"/>
    <w:rsid w:val="002F410B"/>
    <w:rsid w:val="002F4151"/>
    <w:rsid w:val="002F44A2"/>
    <w:rsid w:val="002F452E"/>
    <w:rsid w:val="002F4FB6"/>
    <w:rsid w:val="002F54B3"/>
    <w:rsid w:val="002F5917"/>
    <w:rsid w:val="002F598B"/>
    <w:rsid w:val="002F6474"/>
    <w:rsid w:val="002F652E"/>
    <w:rsid w:val="002F655A"/>
    <w:rsid w:val="002F67BC"/>
    <w:rsid w:val="002F7BE2"/>
    <w:rsid w:val="003007C2"/>
    <w:rsid w:val="00300A2F"/>
    <w:rsid w:val="0030104B"/>
    <w:rsid w:val="003011EB"/>
    <w:rsid w:val="00301594"/>
    <w:rsid w:val="00301648"/>
    <w:rsid w:val="003019D2"/>
    <w:rsid w:val="00302387"/>
    <w:rsid w:val="00302942"/>
    <w:rsid w:val="00302D76"/>
    <w:rsid w:val="003031C0"/>
    <w:rsid w:val="00303735"/>
    <w:rsid w:val="0030378D"/>
    <w:rsid w:val="00303D56"/>
    <w:rsid w:val="00304635"/>
    <w:rsid w:val="0030469A"/>
    <w:rsid w:val="00305143"/>
    <w:rsid w:val="003051C3"/>
    <w:rsid w:val="0030520E"/>
    <w:rsid w:val="00305544"/>
    <w:rsid w:val="00305AEB"/>
    <w:rsid w:val="003069F0"/>
    <w:rsid w:val="003072FE"/>
    <w:rsid w:val="003078BA"/>
    <w:rsid w:val="00307B4D"/>
    <w:rsid w:val="0031215E"/>
    <w:rsid w:val="00312A26"/>
    <w:rsid w:val="00312FA9"/>
    <w:rsid w:val="0031327F"/>
    <w:rsid w:val="003149DF"/>
    <w:rsid w:val="003153C0"/>
    <w:rsid w:val="0031562A"/>
    <w:rsid w:val="003159C9"/>
    <w:rsid w:val="0031605D"/>
    <w:rsid w:val="0031613D"/>
    <w:rsid w:val="00316492"/>
    <w:rsid w:val="003177B2"/>
    <w:rsid w:val="00317A41"/>
    <w:rsid w:val="003201F3"/>
    <w:rsid w:val="00321360"/>
    <w:rsid w:val="0032149A"/>
    <w:rsid w:val="0032209C"/>
    <w:rsid w:val="00323357"/>
    <w:rsid w:val="003246DE"/>
    <w:rsid w:val="00325252"/>
    <w:rsid w:val="00330499"/>
    <w:rsid w:val="0033069A"/>
    <w:rsid w:val="00330A69"/>
    <w:rsid w:val="003316FE"/>
    <w:rsid w:val="003328DF"/>
    <w:rsid w:val="00332936"/>
    <w:rsid w:val="003329A3"/>
    <w:rsid w:val="00334BA4"/>
    <w:rsid w:val="00334CF5"/>
    <w:rsid w:val="00334F95"/>
    <w:rsid w:val="00336A92"/>
    <w:rsid w:val="00336BBB"/>
    <w:rsid w:val="00337DBF"/>
    <w:rsid w:val="00340597"/>
    <w:rsid w:val="00340D40"/>
    <w:rsid w:val="00341C70"/>
    <w:rsid w:val="00342482"/>
    <w:rsid w:val="00342574"/>
    <w:rsid w:val="0034261D"/>
    <w:rsid w:val="0034272A"/>
    <w:rsid w:val="00342D89"/>
    <w:rsid w:val="00342EA3"/>
    <w:rsid w:val="00343434"/>
    <w:rsid w:val="00343629"/>
    <w:rsid w:val="0034362A"/>
    <w:rsid w:val="00343E0D"/>
    <w:rsid w:val="0034475A"/>
    <w:rsid w:val="00344AA0"/>
    <w:rsid w:val="00345A99"/>
    <w:rsid w:val="00345CA7"/>
    <w:rsid w:val="00345D04"/>
    <w:rsid w:val="003467DE"/>
    <w:rsid w:val="003472BB"/>
    <w:rsid w:val="003472F4"/>
    <w:rsid w:val="003507D8"/>
    <w:rsid w:val="003508CE"/>
    <w:rsid w:val="00350A8E"/>
    <w:rsid w:val="00350B4F"/>
    <w:rsid w:val="00350C79"/>
    <w:rsid w:val="00351732"/>
    <w:rsid w:val="003518A4"/>
    <w:rsid w:val="00351FEF"/>
    <w:rsid w:val="00352340"/>
    <w:rsid w:val="00353179"/>
    <w:rsid w:val="00353211"/>
    <w:rsid w:val="003544A5"/>
    <w:rsid w:val="003548A2"/>
    <w:rsid w:val="00356760"/>
    <w:rsid w:val="003571E4"/>
    <w:rsid w:val="003605BF"/>
    <w:rsid w:val="003612BB"/>
    <w:rsid w:val="00361FD8"/>
    <w:rsid w:val="0036202D"/>
    <w:rsid w:val="003624DA"/>
    <w:rsid w:val="0036369B"/>
    <w:rsid w:val="00363B63"/>
    <w:rsid w:val="003640E5"/>
    <w:rsid w:val="00365836"/>
    <w:rsid w:val="00365A7E"/>
    <w:rsid w:val="00366706"/>
    <w:rsid w:val="00366D17"/>
    <w:rsid w:val="00367194"/>
    <w:rsid w:val="003676A9"/>
    <w:rsid w:val="003676F2"/>
    <w:rsid w:val="003701C2"/>
    <w:rsid w:val="003701F9"/>
    <w:rsid w:val="00370E8D"/>
    <w:rsid w:val="003717D7"/>
    <w:rsid w:val="00371A4C"/>
    <w:rsid w:val="003724B5"/>
    <w:rsid w:val="0037337D"/>
    <w:rsid w:val="0037350A"/>
    <w:rsid w:val="003737F2"/>
    <w:rsid w:val="00373C1B"/>
    <w:rsid w:val="00373CC8"/>
    <w:rsid w:val="003745FE"/>
    <w:rsid w:val="00374FF6"/>
    <w:rsid w:val="00375994"/>
    <w:rsid w:val="00375B1F"/>
    <w:rsid w:val="00375BC7"/>
    <w:rsid w:val="00376C85"/>
    <w:rsid w:val="003770A6"/>
    <w:rsid w:val="00377229"/>
    <w:rsid w:val="00377596"/>
    <w:rsid w:val="0038000E"/>
    <w:rsid w:val="00380565"/>
    <w:rsid w:val="0038105C"/>
    <w:rsid w:val="00381414"/>
    <w:rsid w:val="0038182C"/>
    <w:rsid w:val="00381996"/>
    <w:rsid w:val="00382D88"/>
    <w:rsid w:val="00382E13"/>
    <w:rsid w:val="00383422"/>
    <w:rsid w:val="00383EEC"/>
    <w:rsid w:val="00384262"/>
    <w:rsid w:val="00384A85"/>
    <w:rsid w:val="00385016"/>
    <w:rsid w:val="00385242"/>
    <w:rsid w:val="003853D3"/>
    <w:rsid w:val="00385697"/>
    <w:rsid w:val="00385759"/>
    <w:rsid w:val="003866BF"/>
    <w:rsid w:val="003876CE"/>
    <w:rsid w:val="0038781C"/>
    <w:rsid w:val="003902BB"/>
    <w:rsid w:val="00390349"/>
    <w:rsid w:val="003909DC"/>
    <w:rsid w:val="00391561"/>
    <w:rsid w:val="00391C22"/>
    <w:rsid w:val="00392219"/>
    <w:rsid w:val="00392365"/>
    <w:rsid w:val="00392D54"/>
    <w:rsid w:val="00393484"/>
    <w:rsid w:val="00393783"/>
    <w:rsid w:val="003941F4"/>
    <w:rsid w:val="0039444C"/>
    <w:rsid w:val="0039566D"/>
    <w:rsid w:val="00395A2A"/>
    <w:rsid w:val="00396B8C"/>
    <w:rsid w:val="00397100"/>
    <w:rsid w:val="003A013D"/>
    <w:rsid w:val="003A08B4"/>
    <w:rsid w:val="003A0AE3"/>
    <w:rsid w:val="003A0B3E"/>
    <w:rsid w:val="003A0FB7"/>
    <w:rsid w:val="003A11DC"/>
    <w:rsid w:val="003A16B4"/>
    <w:rsid w:val="003A201B"/>
    <w:rsid w:val="003A2223"/>
    <w:rsid w:val="003A317D"/>
    <w:rsid w:val="003A422E"/>
    <w:rsid w:val="003A4A3F"/>
    <w:rsid w:val="003A4E10"/>
    <w:rsid w:val="003A53D4"/>
    <w:rsid w:val="003A5CA7"/>
    <w:rsid w:val="003A672D"/>
    <w:rsid w:val="003A6BC4"/>
    <w:rsid w:val="003A7553"/>
    <w:rsid w:val="003A76EB"/>
    <w:rsid w:val="003A7788"/>
    <w:rsid w:val="003A7B19"/>
    <w:rsid w:val="003B065D"/>
    <w:rsid w:val="003B0925"/>
    <w:rsid w:val="003B0D27"/>
    <w:rsid w:val="003B10D4"/>
    <w:rsid w:val="003B116F"/>
    <w:rsid w:val="003B1675"/>
    <w:rsid w:val="003B2A27"/>
    <w:rsid w:val="003B2E48"/>
    <w:rsid w:val="003B38D3"/>
    <w:rsid w:val="003B3C4B"/>
    <w:rsid w:val="003B4A70"/>
    <w:rsid w:val="003B5295"/>
    <w:rsid w:val="003B59AD"/>
    <w:rsid w:val="003B6495"/>
    <w:rsid w:val="003B68C2"/>
    <w:rsid w:val="003B72FE"/>
    <w:rsid w:val="003B7A82"/>
    <w:rsid w:val="003C00CF"/>
    <w:rsid w:val="003C0698"/>
    <w:rsid w:val="003C0D95"/>
    <w:rsid w:val="003C1617"/>
    <w:rsid w:val="003C1B03"/>
    <w:rsid w:val="003C1E3B"/>
    <w:rsid w:val="003C245E"/>
    <w:rsid w:val="003C2783"/>
    <w:rsid w:val="003C2963"/>
    <w:rsid w:val="003C33EF"/>
    <w:rsid w:val="003C39E7"/>
    <w:rsid w:val="003C4DE7"/>
    <w:rsid w:val="003C6871"/>
    <w:rsid w:val="003C69F0"/>
    <w:rsid w:val="003C6AD9"/>
    <w:rsid w:val="003C710F"/>
    <w:rsid w:val="003C7B63"/>
    <w:rsid w:val="003C7E40"/>
    <w:rsid w:val="003D001C"/>
    <w:rsid w:val="003D1356"/>
    <w:rsid w:val="003D181C"/>
    <w:rsid w:val="003D2845"/>
    <w:rsid w:val="003D2C02"/>
    <w:rsid w:val="003D39FB"/>
    <w:rsid w:val="003D3DF2"/>
    <w:rsid w:val="003D4862"/>
    <w:rsid w:val="003D53BA"/>
    <w:rsid w:val="003D573A"/>
    <w:rsid w:val="003D5F27"/>
    <w:rsid w:val="003D6024"/>
    <w:rsid w:val="003D618B"/>
    <w:rsid w:val="003D61F7"/>
    <w:rsid w:val="003D632F"/>
    <w:rsid w:val="003D6921"/>
    <w:rsid w:val="003D6A3B"/>
    <w:rsid w:val="003D7033"/>
    <w:rsid w:val="003E00FE"/>
    <w:rsid w:val="003E0BB4"/>
    <w:rsid w:val="003E15DD"/>
    <w:rsid w:val="003E1897"/>
    <w:rsid w:val="003E2394"/>
    <w:rsid w:val="003E2593"/>
    <w:rsid w:val="003E345E"/>
    <w:rsid w:val="003E40D1"/>
    <w:rsid w:val="003E4C17"/>
    <w:rsid w:val="003E4FE9"/>
    <w:rsid w:val="003E4FFD"/>
    <w:rsid w:val="003E512E"/>
    <w:rsid w:val="003E582F"/>
    <w:rsid w:val="003E6857"/>
    <w:rsid w:val="003E7A93"/>
    <w:rsid w:val="003E7E1A"/>
    <w:rsid w:val="003F1359"/>
    <w:rsid w:val="003F15DE"/>
    <w:rsid w:val="003F260D"/>
    <w:rsid w:val="003F2713"/>
    <w:rsid w:val="003F293D"/>
    <w:rsid w:val="003F37EC"/>
    <w:rsid w:val="003F37FD"/>
    <w:rsid w:val="003F3F5C"/>
    <w:rsid w:val="003F4725"/>
    <w:rsid w:val="003F49E2"/>
    <w:rsid w:val="003F5156"/>
    <w:rsid w:val="003F5405"/>
    <w:rsid w:val="003F634D"/>
    <w:rsid w:val="003F74C6"/>
    <w:rsid w:val="003F7A77"/>
    <w:rsid w:val="004007DA"/>
    <w:rsid w:val="00400890"/>
    <w:rsid w:val="00400D2A"/>
    <w:rsid w:val="00401215"/>
    <w:rsid w:val="00401B0C"/>
    <w:rsid w:val="00401D28"/>
    <w:rsid w:val="00402342"/>
    <w:rsid w:val="0040322A"/>
    <w:rsid w:val="00403681"/>
    <w:rsid w:val="004040A9"/>
    <w:rsid w:val="00404145"/>
    <w:rsid w:val="00404333"/>
    <w:rsid w:val="00404354"/>
    <w:rsid w:val="00404524"/>
    <w:rsid w:val="00405D90"/>
    <w:rsid w:val="00405DEF"/>
    <w:rsid w:val="00405F07"/>
    <w:rsid w:val="00406360"/>
    <w:rsid w:val="0040652F"/>
    <w:rsid w:val="00406638"/>
    <w:rsid w:val="00406EC6"/>
    <w:rsid w:val="00407803"/>
    <w:rsid w:val="00407911"/>
    <w:rsid w:val="00407B27"/>
    <w:rsid w:val="00407F25"/>
    <w:rsid w:val="00410361"/>
    <w:rsid w:val="004107EA"/>
    <w:rsid w:val="00410AD0"/>
    <w:rsid w:val="004111CB"/>
    <w:rsid w:val="00411BA6"/>
    <w:rsid w:val="00411E7E"/>
    <w:rsid w:val="0041212C"/>
    <w:rsid w:val="0041288A"/>
    <w:rsid w:val="00414180"/>
    <w:rsid w:val="0041436D"/>
    <w:rsid w:val="004143A1"/>
    <w:rsid w:val="00414D46"/>
    <w:rsid w:val="0041576C"/>
    <w:rsid w:val="00415EC6"/>
    <w:rsid w:val="0041603A"/>
    <w:rsid w:val="0041610A"/>
    <w:rsid w:val="004163E4"/>
    <w:rsid w:val="004165E4"/>
    <w:rsid w:val="0041682E"/>
    <w:rsid w:val="00416B32"/>
    <w:rsid w:val="00417484"/>
    <w:rsid w:val="0041769C"/>
    <w:rsid w:val="0041789C"/>
    <w:rsid w:val="0042001F"/>
    <w:rsid w:val="004204EC"/>
    <w:rsid w:val="00420C97"/>
    <w:rsid w:val="00421BB0"/>
    <w:rsid w:val="00421EFD"/>
    <w:rsid w:val="00422622"/>
    <w:rsid w:val="004229DC"/>
    <w:rsid w:val="00423114"/>
    <w:rsid w:val="00424873"/>
    <w:rsid w:val="00424D26"/>
    <w:rsid w:val="00425956"/>
    <w:rsid w:val="00425B28"/>
    <w:rsid w:val="00425D20"/>
    <w:rsid w:val="004261BB"/>
    <w:rsid w:val="00426361"/>
    <w:rsid w:val="00426F47"/>
    <w:rsid w:val="004273BE"/>
    <w:rsid w:val="0042759A"/>
    <w:rsid w:val="00430A2A"/>
    <w:rsid w:val="004314C1"/>
    <w:rsid w:val="004322BD"/>
    <w:rsid w:val="0043234F"/>
    <w:rsid w:val="00432E58"/>
    <w:rsid w:val="00432F76"/>
    <w:rsid w:val="00433A57"/>
    <w:rsid w:val="00434C69"/>
    <w:rsid w:val="00435055"/>
    <w:rsid w:val="004358BE"/>
    <w:rsid w:val="004359AE"/>
    <w:rsid w:val="00436383"/>
    <w:rsid w:val="004366EA"/>
    <w:rsid w:val="00437148"/>
    <w:rsid w:val="00437230"/>
    <w:rsid w:val="00437946"/>
    <w:rsid w:val="00437D9B"/>
    <w:rsid w:val="0044020F"/>
    <w:rsid w:val="0044073A"/>
    <w:rsid w:val="00440ADD"/>
    <w:rsid w:val="00440B14"/>
    <w:rsid w:val="00441304"/>
    <w:rsid w:val="004413F3"/>
    <w:rsid w:val="004419BE"/>
    <w:rsid w:val="0044203C"/>
    <w:rsid w:val="004422F9"/>
    <w:rsid w:val="004426B8"/>
    <w:rsid w:val="00442E23"/>
    <w:rsid w:val="00443707"/>
    <w:rsid w:val="004443D7"/>
    <w:rsid w:val="004449EE"/>
    <w:rsid w:val="00446461"/>
    <w:rsid w:val="00446700"/>
    <w:rsid w:val="00447568"/>
    <w:rsid w:val="00447687"/>
    <w:rsid w:val="00447F06"/>
    <w:rsid w:val="00450090"/>
    <w:rsid w:val="004503EF"/>
    <w:rsid w:val="00450813"/>
    <w:rsid w:val="00450DF5"/>
    <w:rsid w:val="004517A5"/>
    <w:rsid w:val="00452CF2"/>
    <w:rsid w:val="00453141"/>
    <w:rsid w:val="004532B6"/>
    <w:rsid w:val="0045353C"/>
    <w:rsid w:val="00453727"/>
    <w:rsid w:val="0045374C"/>
    <w:rsid w:val="00453817"/>
    <w:rsid w:val="00453885"/>
    <w:rsid w:val="00453F4B"/>
    <w:rsid w:val="004540B6"/>
    <w:rsid w:val="0045410A"/>
    <w:rsid w:val="004543C4"/>
    <w:rsid w:val="004549C9"/>
    <w:rsid w:val="004550C1"/>
    <w:rsid w:val="00455AF4"/>
    <w:rsid w:val="00455E1F"/>
    <w:rsid w:val="004565B8"/>
    <w:rsid w:val="0045665D"/>
    <w:rsid w:val="0045798E"/>
    <w:rsid w:val="004604A6"/>
    <w:rsid w:val="00460C78"/>
    <w:rsid w:val="00460FDC"/>
    <w:rsid w:val="004610E1"/>
    <w:rsid w:val="004616A0"/>
    <w:rsid w:val="004617EE"/>
    <w:rsid w:val="00461E4D"/>
    <w:rsid w:val="0046205C"/>
    <w:rsid w:val="00462BBF"/>
    <w:rsid w:val="00462EF7"/>
    <w:rsid w:val="004633D6"/>
    <w:rsid w:val="00464A25"/>
    <w:rsid w:val="0046570D"/>
    <w:rsid w:val="00465843"/>
    <w:rsid w:val="004675AB"/>
    <w:rsid w:val="0047046C"/>
    <w:rsid w:val="004706BB"/>
    <w:rsid w:val="00470798"/>
    <w:rsid w:val="00470C8E"/>
    <w:rsid w:val="004714E8"/>
    <w:rsid w:val="00471B93"/>
    <w:rsid w:val="00471C0A"/>
    <w:rsid w:val="00471E53"/>
    <w:rsid w:val="00471F5E"/>
    <w:rsid w:val="00471F87"/>
    <w:rsid w:val="004725C0"/>
    <w:rsid w:val="0047365A"/>
    <w:rsid w:val="00473761"/>
    <w:rsid w:val="00473AFE"/>
    <w:rsid w:val="004744B9"/>
    <w:rsid w:val="00474D78"/>
    <w:rsid w:val="004757C5"/>
    <w:rsid w:val="00475C18"/>
    <w:rsid w:val="0047604B"/>
    <w:rsid w:val="0047671C"/>
    <w:rsid w:val="00476911"/>
    <w:rsid w:val="00476B4A"/>
    <w:rsid w:val="00477595"/>
    <w:rsid w:val="00480179"/>
    <w:rsid w:val="00480B53"/>
    <w:rsid w:val="00480E45"/>
    <w:rsid w:val="00480FB9"/>
    <w:rsid w:val="004817C8"/>
    <w:rsid w:val="0048198D"/>
    <w:rsid w:val="00481B78"/>
    <w:rsid w:val="00481D29"/>
    <w:rsid w:val="0048242D"/>
    <w:rsid w:val="00482971"/>
    <w:rsid w:val="00482989"/>
    <w:rsid w:val="00483C5D"/>
    <w:rsid w:val="0048451E"/>
    <w:rsid w:val="00485013"/>
    <w:rsid w:val="00485030"/>
    <w:rsid w:val="00485471"/>
    <w:rsid w:val="004856BF"/>
    <w:rsid w:val="00485883"/>
    <w:rsid w:val="0048592C"/>
    <w:rsid w:val="00485EEB"/>
    <w:rsid w:val="00486107"/>
    <w:rsid w:val="00486257"/>
    <w:rsid w:val="0048644F"/>
    <w:rsid w:val="0048651C"/>
    <w:rsid w:val="00486C65"/>
    <w:rsid w:val="004876F4"/>
    <w:rsid w:val="00490135"/>
    <w:rsid w:val="00491644"/>
    <w:rsid w:val="004918ED"/>
    <w:rsid w:val="0049202D"/>
    <w:rsid w:val="00492B4D"/>
    <w:rsid w:val="00492F08"/>
    <w:rsid w:val="00495107"/>
    <w:rsid w:val="004952D0"/>
    <w:rsid w:val="004953E3"/>
    <w:rsid w:val="004953FC"/>
    <w:rsid w:val="0049541D"/>
    <w:rsid w:val="004957D7"/>
    <w:rsid w:val="0049587D"/>
    <w:rsid w:val="00495BF3"/>
    <w:rsid w:val="0049610E"/>
    <w:rsid w:val="004969DE"/>
    <w:rsid w:val="004A009C"/>
    <w:rsid w:val="004A104A"/>
    <w:rsid w:val="004A1689"/>
    <w:rsid w:val="004A2801"/>
    <w:rsid w:val="004A32A3"/>
    <w:rsid w:val="004A38B4"/>
    <w:rsid w:val="004A5400"/>
    <w:rsid w:val="004A55D1"/>
    <w:rsid w:val="004A5A6A"/>
    <w:rsid w:val="004A67F1"/>
    <w:rsid w:val="004A6F0E"/>
    <w:rsid w:val="004A7C36"/>
    <w:rsid w:val="004B0008"/>
    <w:rsid w:val="004B0417"/>
    <w:rsid w:val="004B08D3"/>
    <w:rsid w:val="004B0B42"/>
    <w:rsid w:val="004B0C4D"/>
    <w:rsid w:val="004B0D7F"/>
    <w:rsid w:val="004B237F"/>
    <w:rsid w:val="004B285B"/>
    <w:rsid w:val="004B2B98"/>
    <w:rsid w:val="004B2BFC"/>
    <w:rsid w:val="004B2F21"/>
    <w:rsid w:val="004B3A67"/>
    <w:rsid w:val="004B53A7"/>
    <w:rsid w:val="004B60B8"/>
    <w:rsid w:val="004B6871"/>
    <w:rsid w:val="004B6970"/>
    <w:rsid w:val="004B7123"/>
    <w:rsid w:val="004B78EF"/>
    <w:rsid w:val="004C12AD"/>
    <w:rsid w:val="004C15AA"/>
    <w:rsid w:val="004C1BC3"/>
    <w:rsid w:val="004C255E"/>
    <w:rsid w:val="004C3E04"/>
    <w:rsid w:val="004C3E0B"/>
    <w:rsid w:val="004C3EB8"/>
    <w:rsid w:val="004C5055"/>
    <w:rsid w:val="004C5497"/>
    <w:rsid w:val="004C561D"/>
    <w:rsid w:val="004C5757"/>
    <w:rsid w:val="004C5EDC"/>
    <w:rsid w:val="004C6433"/>
    <w:rsid w:val="004C6600"/>
    <w:rsid w:val="004C6661"/>
    <w:rsid w:val="004C66F0"/>
    <w:rsid w:val="004C6AC5"/>
    <w:rsid w:val="004D0CB4"/>
    <w:rsid w:val="004D0E40"/>
    <w:rsid w:val="004D1029"/>
    <w:rsid w:val="004D1589"/>
    <w:rsid w:val="004D1BC5"/>
    <w:rsid w:val="004D2576"/>
    <w:rsid w:val="004D2A0E"/>
    <w:rsid w:val="004D2A3E"/>
    <w:rsid w:val="004D2B9F"/>
    <w:rsid w:val="004D2D82"/>
    <w:rsid w:val="004D2E02"/>
    <w:rsid w:val="004D3316"/>
    <w:rsid w:val="004D34DD"/>
    <w:rsid w:val="004D3817"/>
    <w:rsid w:val="004D39A6"/>
    <w:rsid w:val="004D3EC0"/>
    <w:rsid w:val="004D41ED"/>
    <w:rsid w:val="004D4C9B"/>
    <w:rsid w:val="004D4C9C"/>
    <w:rsid w:val="004D5C95"/>
    <w:rsid w:val="004D780B"/>
    <w:rsid w:val="004E06C7"/>
    <w:rsid w:val="004E0AA8"/>
    <w:rsid w:val="004E0FD3"/>
    <w:rsid w:val="004E14B2"/>
    <w:rsid w:val="004E2031"/>
    <w:rsid w:val="004E24AD"/>
    <w:rsid w:val="004E2700"/>
    <w:rsid w:val="004E28A4"/>
    <w:rsid w:val="004E2D39"/>
    <w:rsid w:val="004E386C"/>
    <w:rsid w:val="004E58F1"/>
    <w:rsid w:val="004E5963"/>
    <w:rsid w:val="004E64CD"/>
    <w:rsid w:val="004E661A"/>
    <w:rsid w:val="004E7BAA"/>
    <w:rsid w:val="004E7EAC"/>
    <w:rsid w:val="004F0EEF"/>
    <w:rsid w:val="004F19BB"/>
    <w:rsid w:val="004F19E6"/>
    <w:rsid w:val="004F1A10"/>
    <w:rsid w:val="004F2251"/>
    <w:rsid w:val="004F258F"/>
    <w:rsid w:val="004F2EC2"/>
    <w:rsid w:val="004F2F32"/>
    <w:rsid w:val="004F3098"/>
    <w:rsid w:val="004F4658"/>
    <w:rsid w:val="004F470E"/>
    <w:rsid w:val="004F48D5"/>
    <w:rsid w:val="004F4D2F"/>
    <w:rsid w:val="004F4E9C"/>
    <w:rsid w:val="004F609A"/>
    <w:rsid w:val="004F6D4B"/>
    <w:rsid w:val="004F75CD"/>
    <w:rsid w:val="004F7960"/>
    <w:rsid w:val="00500601"/>
    <w:rsid w:val="0050088D"/>
    <w:rsid w:val="00500A0E"/>
    <w:rsid w:val="00501A68"/>
    <w:rsid w:val="0050233A"/>
    <w:rsid w:val="005025BE"/>
    <w:rsid w:val="00502670"/>
    <w:rsid w:val="00502FFF"/>
    <w:rsid w:val="005033E3"/>
    <w:rsid w:val="0050379C"/>
    <w:rsid w:val="00503AFF"/>
    <w:rsid w:val="00503F2D"/>
    <w:rsid w:val="00504E2F"/>
    <w:rsid w:val="0050577B"/>
    <w:rsid w:val="00505B1D"/>
    <w:rsid w:val="00505E0B"/>
    <w:rsid w:val="005065C9"/>
    <w:rsid w:val="00506B55"/>
    <w:rsid w:val="00507098"/>
    <w:rsid w:val="00507595"/>
    <w:rsid w:val="00510CB9"/>
    <w:rsid w:val="00510ED6"/>
    <w:rsid w:val="005110BA"/>
    <w:rsid w:val="00512C50"/>
    <w:rsid w:val="00513756"/>
    <w:rsid w:val="005137AF"/>
    <w:rsid w:val="00513937"/>
    <w:rsid w:val="00514536"/>
    <w:rsid w:val="005146E7"/>
    <w:rsid w:val="00514E0E"/>
    <w:rsid w:val="00514E11"/>
    <w:rsid w:val="00515CEC"/>
    <w:rsid w:val="00516A94"/>
    <w:rsid w:val="005173C5"/>
    <w:rsid w:val="00517CC3"/>
    <w:rsid w:val="00517EBE"/>
    <w:rsid w:val="005207B8"/>
    <w:rsid w:val="00520F48"/>
    <w:rsid w:val="00521896"/>
    <w:rsid w:val="00521EB8"/>
    <w:rsid w:val="0052268E"/>
    <w:rsid w:val="0052272C"/>
    <w:rsid w:val="005228EC"/>
    <w:rsid w:val="00523356"/>
    <w:rsid w:val="00523885"/>
    <w:rsid w:val="00523A7C"/>
    <w:rsid w:val="00523C11"/>
    <w:rsid w:val="00523C47"/>
    <w:rsid w:val="0052408F"/>
    <w:rsid w:val="005245B2"/>
    <w:rsid w:val="00524B6F"/>
    <w:rsid w:val="005253A7"/>
    <w:rsid w:val="005253EF"/>
    <w:rsid w:val="005254C3"/>
    <w:rsid w:val="00525C57"/>
    <w:rsid w:val="00526AEE"/>
    <w:rsid w:val="005272F0"/>
    <w:rsid w:val="00527D75"/>
    <w:rsid w:val="00527F0A"/>
    <w:rsid w:val="0053048C"/>
    <w:rsid w:val="00530F9E"/>
    <w:rsid w:val="005325DD"/>
    <w:rsid w:val="0053298F"/>
    <w:rsid w:val="005335CA"/>
    <w:rsid w:val="005339D9"/>
    <w:rsid w:val="0053404C"/>
    <w:rsid w:val="0053435C"/>
    <w:rsid w:val="005344D6"/>
    <w:rsid w:val="00534FD6"/>
    <w:rsid w:val="00535271"/>
    <w:rsid w:val="0053557D"/>
    <w:rsid w:val="00535A60"/>
    <w:rsid w:val="00535AE3"/>
    <w:rsid w:val="00535AEE"/>
    <w:rsid w:val="00535C58"/>
    <w:rsid w:val="00535E80"/>
    <w:rsid w:val="005367E9"/>
    <w:rsid w:val="0053692A"/>
    <w:rsid w:val="00536B79"/>
    <w:rsid w:val="00537958"/>
    <w:rsid w:val="00537CB0"/>
    <w:rsid w:val="00540D7B"/>
    <w:rsid w:val="00540F38"/>
    <w:rsid w:val="0054120D"/>
    <w:rsid w:val="00542487"/>
    <w:rsid w:val="00542B3C"/>
    <w:rsid w:val="00543242"/>
    <w:rsid w:val="00543498"/>
    <w:rsid w:val="0054391B"/>
    <w:rsid w:val="00543A1B"/>
    <w:rsid w:val="00543B27"/>
    <w:rsid w:val="0054432D"/>
    <w:rsid w:val="0054451F"/>
    <w:rsid w:val="0054563B"/>
    <w:rsid w:val="005456D1"/>
    <w:rsid w:val="005457DD"/>
    <w:rsid w:val="00545E3D"/>
    <w:rsid w:val="00546188"/>
    <w:rsid w:val="005471F3"/>
    <w:rsid w:val="00547839"/>
    <w:rsid w:val="005501B8"/>
    <w:rsid w:val="005502E1"/>
    <w:rsid w:val="00550778"/>
    <w:rsid w:val="00550E9C"/>
    <w:rsid w:val="0055120B"/>
    <w:rsid w:val="00551927"/>
    <w:rsid w:val="0055263C"/>
    <w:rsid w:val="00552772"/>
    <w:rsid w:val="00552DAB"/>
    <w:rsid w:val="00552EC0"/>
    <w:rsid w:val="005532E0"/>
    <w:rsid w:val="005539C8"/>
    <w:rsid w:val="00554DA7"/>
    <w:rsid w:val="00554E0B"/>
    <w:rsid w:val="00554F9F"/>
    <w:rsid w:val="00555459"/>
    <w:rsid w:val="00555ABE"/>
    <w:rsid w:val="00555F0B"/>
    <w:rsid w:val="00556011"/>
    <w:rsid w:val="00556B93"/>
    <w:rsid w:val="00556DFE"/>
    <w:rsid w:val="00556F86"/>
    <w:rsid w:val="0056070D"/>
    <w:rsid w:val="00560877"/>
    <w:rsid w:val="00560F17"/>
    <w:rsid w:val="005611B2"/>
    <w:rsid w:val="00561260"/>
    <w:rsid w:val="00561646"/>
    <w:rsid w:val="00561D00"/>
    <w:rsid w:val="00561EC2"/>
    <w:rsid w:val="00561F44"/>
    <w:rsid w:val="00561FFC"/>
    <w:rsid w:val="005621FF"/>
    <w:rsid w:val="00562822"/>
    <w:rsid w:val="005628C4"/>
    <w:rsid w:val="00562BE1"/>
    <w:rsid w:val="00562EF4"/>
    <w:rsid w:val="0056337A"/>
    <w:rsid w:val="00563850"/>
    <w:rsid w:val="00563F68"/>
    <w:rsid w:val="0056430A"/>
    <w:rsid w:val="0056444D"/>
    <w:rsid w:val="00564E5A"/>
    <w:rsid w:val="005657B4"/>
    <w:rsid w:val="00565902"/>
    <w:rsid w:val="00565B53"/>
    <w:rsid w:val="00565B6B"/>
    <w:rsid w:val="00565D51"/>
    <w:rsid w:val="005668DB"/>
    <w:rsid w:val="005670B6"/>
    <w:rsid w:val="00567ABD"/>
    <w:rsid w:val="00570775"/>
    <w:rsid w:val="00570896"/>
    <w:rsid w:val="00570BB8"/>
    <w:rsid w:val="0057101F"/>
    <w:rsid w:val="0057106B"/>
    <w:rsid w:val="00571D12"/>
    <w:rsid w:val="00572D84"/>
    <w:rsid w:val="00573004"/>
    <w:rsid w:val="00573569"/>
    <w:rsid w:val="005738C7"/>
    <w:rsid w:val="00573F0A"/>
    <w:rsid w:val="00574903"/>
    <w:rsid w:val="00574A13"/>
    <w:rsid w:val="00574B85"/>
    <w:rsid w:val="005754FC"/>
    <w:rsid w:val="00575A28"/>
    <w:rsid w:val="0057636C"/>
    <w:rsid w:val="0057654C"/>
    <w:rsid w:val="005769D1"/>
    <w:rsid w:val="00576C7A"/>
    <w:rsid w:val="00576CAC"/>
    <w:rsid w:val="00576EA1"/>
    <w:rsid w:val="0057726F"/>
    <w:rsid w:val="005778A6"/>
    <w:rsid w:val="00580103"/>
    <w:rsid w:val="005806C4"/>
    <w:rsid w:val="005806FE"/>
    <w:rsid w:val="005809D6"/>
    <w:rsid w:val="00580B04"/>
    <w:rsid w:val="0058122F"/>
    <w:rsid w:val="00581384"/>
    <w:rsid w:val="00581A4A"/>
    <w:rsid w:val="00582E0B"/>
    <w:rsid w:val="00582E3A"/>
    <w:rsid w:val="005832C2"/>
    <w:rsid w:val="00583635"/>
    <w:rsid w:val="00584C62"/>
    <w:rsid w:val="00585019"/>
    <w:rsid w:val="00585D91"/>
    <w:rsid w:val="00585E8C"/>
    <w:rsid w:val="00586194"/>
    <w:rsid w:val="00586A4D"/>
    <w:rsid w:val="00586BE6"/>
    <w:rsid w:val="00587270"/>
    <w:rsid w:val="0058746D"/>
    <w:rsid w:val="005875F6"/>
    <w:rsid w:val="005900B6"/>
    <w:rsid w:val="00590615"/>
    <w:rsid w:val="0059148F"/>
    <w:rsid w:val="005922F5"/>
    <w:rsid w:val="005927DE"/>
    <w:rsid w:val="00592847"/>
    <w:rsid w:val="00592E99"/>
    <w:rsid w:val="00594BC6"/>
    <w:rsid w:val="005955F1"/>
    <w:rsid w:val="00595D04"/>
    <w:rsid w:val="0059645B"/>
    <w:rsid w:val="005965D4"/>
    <w:rsid w:val="0059723C"/>
    <w:rsid w:val="00597264"/>
    <w:rsid w:val="00597937"/>
    <w:rsid w:val="00597DDC"/>
    <w:rsid w:val="005A0750"/>
    <w:rsid w:val="005A0B41"/>
    <w:rsid w:val="005A1047"/>
    <w:rsid w:val="005A110E"/>
    <w:rsid w:val="005A2DAC"/>
    <w:rsid w:val="005A2E86"/>
    <w:rsid w:val="005A2F4F"/>
    <w:rsid w:val="005A312F"/>
    <w:rsid w:val="005A327E"/>
    <w:rsid w:val="005A32BC"/>
    <w:rsid w:val="005A4981"/>
    <w:rsid w:val="005A56E7"/>
    <w:rsid w:val="005A7195"/>
    <w:rsid w:val="005B01D7"/>
    <w:rsid w:val="005B1157"/>
    <w:rsid w:val="005B1396"/>
    <w:rsid w:val="005B2763"/>
    <w:rsid w:val="005B2822"/>
    <w:rsid w:val="005B3237"/>
    <w:rsid w:val="005B32D0"/>
    <w:rsid w:val="005B3597"/>
    <w:rsid w:val="005B3616"/>
    <w:rsid w:val="005B3791"/>
    <w:rsid w:val="005B3C21"/>
    <w:rsid w:val="005B4064"/>
    <w:rsid w:val="005B426D"/>
    <w:rsid w:val="005B460F"/>
    <w:rsid w:val="005B600F"/>
    <w:rsid w:val="005B688C"/>
    <w:rsid w:val="005B6FC5"/>
    <w:rsid w:val="005B7150"/>
    <w:rsid w:val="005B7225"/>
    <w:rsid w:val="005B739A"/>
    <w:rsid w:val="005B7527"/>
    <w:rsid w:val="005B7714"/>
    <w:rsid w:val="005B7F98"/>
    <w:rsid w:val="005C01EE"/>
    <w:rsid w:val="005C0779"/>
    <w:rsid w:val="005C0953"/>
    <w:rsid w:val="005C0B0E"/>
    <w:rsid w:val="005C1245"/>
    <w:rsid w:val="005C1283"/>
    <w:rsid w:val="005C1475"/>
    <w:rsid w:val="005C15E1"/>
    <w:rsid w:val="005C2E0D"/>
    <w:rsid w:val="005C30CC"/>
    <w:rsid w:val="005C3749"/>
    <w:rsid w:val="005C3B53"/>
    <w:rsid w:val="005C3E65"/>
    <w:rsid w:val="005C44AD"/>
    <w:rsid w:val="005C519C"/>
    <w:rsid w:val="005C573E"/>
    <w:rsid w:val="005C5CC3"/>
    <w:rsid w:val="005C60D2"/>
    <w:rsid w:val="005C6C0B"/>
    <w:rsid w:val="005C7178"/>
    <w:rsid w:val="005C768C"/>
    <w:rsid w:val="005C7CBA"/>
    <w:rsid w:val="005C7DA2"/>
    <w:rsid w:val="005D0573"/>
    <w:rsid w:val="005D0C33"/>
    <w:rsid w:val="005D0FB9"/>
    <w:rsid w:val="005D100C"/>
    <w:rsid w:val="005D1959"/>
    <w:rsid w:val="005D23AC"/>
    <w:rsid w:val="005D24E4"/>
    <w:rsid w:val="005D3176"/>
    <w:rsid w:val="005D3C8D"/>
    <w:rsid w:val="005D3FEE"/>
    <w:rsid w:val="005D42B2"/>
    <w:rsid w:val="005D439B"/>
    <w:rsid w:val="005D45EA"/>
    <w:rsid w:val="005D4A71"/>
    <w:rsid w:val="005D5B34"/>
    <w:rsid w:val="005D63D6"/>
    <w:rsid w:val="005D6AA1"/>
    <w:rsid w:val="005D6ECE"/>
    <w:rsid w:val="005E0695"/>
    <w:rsid w:val="005E06BE"/>
    <w:rsid w:val="005E10F9"/>
    <w:rsid w:val="005E1F80"/>
    <w:rsid w:val="005E20F0"/>
    <w:rsid w:val="005E2D14"/>
    <w:rsid w:val="005E2D40"/>
    <w:rsid w:val="005E3B56"/>
    <w:rsid w:val="005E3BED"/>
    <w:rsid w:val="005E468F"/>
    <w:rsid w:val="005E49B4"/>
    <w:rsid w:val="005E4CF8"/>
    <w:rsid w:val="005E4DEC"/>
    <w:rsid w:val="005E4FF3"/>
    <w:rsid w:val="005E5C13"/>
    <w:rsid w:val="005E610B"/>
    <w:rsid w:val="005E6F28"/>
    <w:rsid w:val="005E7E8C"/>
    <w:rsid w:val="005F07E6"/>
    <w:rsid w:val="005F0802"/>
    <w:rsid w:val="005F08E7"/>
    <w:rsid w:val="005F1DEB"/>
    <w:rsid w:val="005F1E7A"/>
    <w:rsid w:val="005F1FCC"/>
    <w:rsid w:val="005F24B0"/>
    <w:rsid w:val="005F28D0"/>
    <w:rsid w:val="005F31F2"/>
    <w:rsid w:val="005F3B29"/>
    <w:rsid w:val="005F3EA1"/>
    <w:rsid w:val="005F487F"/>
    <w:rsid w:val="005F51A7"/>
    <w:rsid w:val="005F53D7"/>
    <w:rsid w:val="005F54CE"/>
    <w:rsid w:val="005F5D06"/>
    <w:rsid w:val="005F5E42"/>
    <w:rsid w:val="005F687F"/>
    <w:rsid w:val="005F6A01"/>
    <w:rsid w:val="005F718B"/>
    <w:rsid w:val="005F7EFC"/>
    <w:rsid w:val="005F7F99"/>
    <w:rsid w:val="00601340"/>
    <w:rsid w:val="0060141A"/>
    <w:rsid w:val="0060151E"/>
    <w:rsid w:val="00601E85"/>
    <w:rsid w:val="00602EE4"/>
    <w:rsid w:val="00603624"/>
    <w:rsid w:val="006041FD"/>
    <w:rsid w:val="0060583D"/>
    <w:rsid w:val="0060610E"/>
    <w:rsid w:val="0060745F"/>
    <w:rsid w:val="0061128A"/>
    <w:rsid w:val="00611315"/>
    <w:rsid w:val="006114B7"/>
    <w:rsid w:val="00611644"/>
    <w:rsid w:val="00613363"/>
    <w:rsid w:val="00613F61"/>
    <w:rsid w:val="006141BD"/>
    <w:rsid w:val="00615643"/>
    <w:rsid w:val="00615F4F"/>
    <w:rsid w:val="006164E0"/>
    <w:rsid w:val="006164F3"/>
    <w:rsid w:val="00616793"/>
    <w:rsid w:val="00616BB8"/>
    <w:rsid w:val="00616DA4"/>
    <w:rsid w:val="00616F48"/>
    <w:rsid w:val="00616FA3"/>
    <w:rsid w:val="00617368"/>
    <w:rsid w:val="00617AAE"/>
    <w:rsid w:val="006204A4"/>
    <w:rsid w:val="00620B7C"/>
    <w:rsid w:val="006211D8"/>
    <w:rsid w:val="00621C91"/>
    <w:rsid w:val="00621D7C"/>
    <w:rsid w:val="00622299"/>
    <w:rsid w:val="006226EB"/>
    <w:rsid w:val="00623007"/>
    <w:rsid w:val="00623D7E"/>
    <w:rsid w:val="00623DB7"/>
    <w:rsid w:val="00623EE7"/>
    <w:rsid w:val="00624990"/>
    <w:rsid w:val="006249EF"/>
    <w:rsid w:val="00624F6A"/>
    <w:rsid w:val="006256FE"/>
    <w:rsid w:val="00625837"/>
    <w:rsid w:val="00625BE4"/>
    <w:rsid w:val="00625D20"/>
    <w:rsid w:val="006261E7"/>
    <w:rsid w:val="006263B2"/>
    <w:rsid w:val="006267F7"/>
    <w:rsid w:val="00626A8C"/>
    <w:rsid w:val="00627117"/>
    <w:rsid w:val="00630A0E"/>
    <w:rsid w:val="0063128E"/>
    <w:rsid w:val="006313CE"/>
    <w:rsid w:val="00632738"/>
    <w:rsid w:val="006327D6"/>
    <w:rsid w:val="006328D6"/>
    <w:rsid w:val="00632B59"/>
    <w:rsid w:val="00633ABC"/>
    <w:rsid w:val="006343C9"/>
    <w:rsid w:val="006346E8"/>
    <w:rsid w:val="00634768"/>
    <w:rsid w:val="00634D16"/>
    <w:rsid w:val="006359B0"/>
    <w:rsid w:val="00636655"/>
    <w:rsid w:val="00636B64"/>
    <w:rsid w:val="00636D02"/>
    <w:rsid w:val="00636E9B"/>
    <w:rsid w:val="00637678"/>
    <w:rsid w:val="00640249"/>
    <w:rsid w:val="00641F20"/>
    <w:rsid w:val="00642FC4"/>
    <w:rsid w:val="0064339F"/>
    <w:rsid w:val="00643F3D"/>
    <w:rsid w:val="006444F0"/>
    <w:rsid w:val="006458CD"/>
    <w:rsid w:val="00645A94"/>
    <w:rsid w:val="00645FA4"/>
    <w:rsid w:val="00646736"/>
    <w:rsid w:val="00646CB9"/>
    <w:rsid w:val="00646ECA"/>
    <w:rsid w:val="0064753E"/>
    <w:rsid w:val="0065037B"/>
    <w:rsid w:val="00650740"/>
    <w:rsid w:val="00650910"/>
    <w:rsid w:val="00651F02"/>
    <w:rsid w:val="0065233A"/>
    <w:rsid w:val="00653EB9"/>
    <w:rsid w:val="00654113"/>
    <w:rsid w:val="00656F38"/>
    <w:rsid w:val="0065799D"/>
    <w:rsid w:val="00657A4F"/>
    <w:rsid w:val="00660BF7"/>
    <w:rsid w:val="006614A7"/>
    <w:rsid w:val="0066186F"/>
    <w:rsid w:val="00661A12"/>
    <w:rsid w:val="0066245D"/>
    <w:rsid w:val="00662470"/>
    <w:rsid w:val="0066312B"/>
    <w:rsid w:val="006632F6"/>
    <w:rsid w:val="006637E3"/>
    <w:rsid w:val="006637F0"/>
    <w:rsid w:val="00663C06"/>
    <w:rsid w:val="00663FD9"/>
    <w:rsid w:val="006640DE"/>
    <w:rsid w:val="006644ED"/>
    <w:rsid w:val="00664553"/>
    <w:rsid w:val="00664D33"/>
    <w:rsid w:val="0066596B"/>
    <w:rsid w:val="006660A1"/>
    <w:rsid w:val="006668B3"/>
    <w:rsid w:val="00667224"/>
    <w:rsid w:val="00667704"/>
    <w:rsid w:val="00667B1D"/>
    <w:rsid w:val="006714C8"/>
    <w:rsid w:val="0067152E"/>
    <w:rsid w:val="006716A8"/>
    <w:rsid w:val="00671D17"/>
    <w:rsid w:val="00671D49"/>
    <w:rsid w:val="0067204E"/>
    <w:rsid w:val="00673BE8"/>
    <w:rsid w:val="006742A6"/>
    <w:rsid w:val="00674672"/>
    <w:rsid w:val="00674840"/>
    <w:rsid w:val="00674C54"/>
    <w:rsid w:val="00674E06"/>
    <w:rsid w:val="00675589"/>
    <w:rsid w:val="00675E78"/>
    <w:rsid w:val="00675F53"/>
    <w:rsid w:val="006772D4"/>
    <w:rsid w:val="00677313"/>
    <w:rsid w:val="006774F3"/>
    <w:rsid w:val="00677843"/>
    <w:rsid w:val="00681C96"/>
    <w:rsid w:val="0068276B"/>
    <w:rsid w:val="00682CBE"/>
    <w:rsid w:val="0068308A"/>
    <w:rsid w:val="00683441"/>
    <w:rsid w:val="006837C8"/>
    <w:rsid w:val="006846D3"/>
    <w:rsid w:val="006852B4"/>
    <w:rsid w:val="006856DF"/>
    <w:rsid w:val="00685EB4"/>
    <w:rsid w:val="0068611F"/>
    <w:rsid w:val="00686E28"/>
    <w:rsid w:val="00686E87"/>
    <w:rsid w:val="006873DE"/>
    <w:rsid w:val="00687499"/>
    <w:rsid w:val="00687568"/>
    <w:rsid w:val="00687A44"/>
    <w:rsid w:val="00690E1E"/>
    <w:rsid w:val="0069124C"/>
    <w:rsid w:val="00692368"/>
    <w:rsid w:val="006927D0"/>
    <w:rsid w:val="006929A9"/>
    <w:rsid w:val="006931C1"/>
    <w:rsid w:val="0069331F"/>
    <w:rsid w:val="006933CC"/>
    <w:rsid w:val="0069362D"/>
    <w:rsid w:val="006936BE"/>
    <w:rsid w:val="00693DE7"/>
    <w:rsid w:val="00693F19"/>
    <w:rsid w:val="0069458E"/>
    <w:rsid w:val="00694AB3"/>
    <w:rsid w:val="00694B91"/>
    <w:rsid w:val="00695263"/>
    <w:rsid w:val="006954A8"/>
    <w:rsid w:val="0069551D"/>
    <w:rsid w:val="00695530"/>
    <w:rsid w:val="00695DC4"/>
    <w:rsid w:val="00695FE5"/>
    <w:rsid w:val="00696BB2"/>
    <w:rsid w:val="006A003F"/>
    <w:rsid w:val="006A06E7"/>
    <w:rsid w:val="006A0EAD"/>
    <w:rsid w:val="006A19FF"/>
    <w:rsid w:val="006A1F89"/>
    <w:rsid w:val="006A2583"/>
    <w:rsid w:val="006A26EB"/>
    <w:rsid w:val="006A2709"/>
    <w:rsid w:val="006A2E77"/>
    <w:rsid w:val="006A370E"/>
    <w:rsid w:val="006A480E"/>
    <w:rsid w:val="006A48E9"/>
    <w:rsid w:val="006A574A"/>
    <w:rsid w:val="006A57E4"/>
    <w:rsid w:val="006A5A62"/>
    <w:rsid w:val="006A5AF8"/>
    <w:rsid w:val="006A6C16"/>
    <w:rsid w:val="006A7E20"/>
    <w:rsid w:val="006B05E9"/>
    <w:rsid w:val="006B1142"/>
    <w:rsid w:val="006B1F8D"/>
    <w:rsid w:val="006B23ED"/>
    <w:rsid w:val="006B277E"/>
    <w:rsid w:val="006B420B"/>
    <w:rsid w:val="006B4739"/>
    <w:rsid w:val="006B4743"/>
    <w:rsid w:val="006B4AC2"/>
    <w:rsid w:val="006B5542"/>
    <w:rsid w:val="006B5660"/>
    <w:rsid w:val="006B58D0"/>
    <w:rsid w:val="006B5F33"/>
    <w:rsid w:val="006B6B37"/>
    <w:rsid w:val="006B6C34"/>
    <w:rsid w:val="006B7805"/>
    <w:rsid w:val="006B7C5B"/>
    <w:rsid w:val="006C1170"/>
    <w:rsid w:val="006C1295"/>
    <w:rsid w:val="006C148F"/>
    <w:rsid w:val="006C22F0"/>
    <w:rsid w:val="006C395D"/>
    <w:rsid w:val="006C3AA3"/>
    <w:rsid w:val="006C3E33"/>
    <w:rsid w:val="006C430A"/>
    <w:rsid w:val="006C483F"/>
    <w:rsid w:val="006C50A8"/>
    <w:rsid w:val="006C5342"/>
    <w:rsid w:val="006C6B5C"/>
    <w:rsid w:val="006C6CCC"/>
    <w:rsid w:val="006C6FF1"/>
    <w:rsid w:val="006D03A5"/>
    <w:rsid w:val="006D0647"/>
    <w:rsid w:val="006D06BE"/>
    <w:rsid w:val="006D0F2A"/>
    <w:rsid w:val="006D1368"/>
    <w:rsid w:val="006D142A"/>
    <w:rsid w:val="006D160E"/>
    <w:rsid w:val="006D19AB"/>
    <w:rsid w:val="006D1A55"/>
    <w:rsid w:val="006D1A73"/>
    <w:rsid w:val="006D1B7E"/>
    <w:rsid w:val="006D1C50"/>
    <w:rsid w:val="006D206C"/>
    <w:rsid w:val="006D24E3"/>
    <w:rsid w:val="006D283B"/>
    <w:rsid w:val="006D2D5F"/>
    <w:rsid w:val="006D3997"/>
    <w:rsid w:val="006D3BBB"/>
    <w:rsid w:val="006D44E7"/>
    <w:rsid w:val="006D4545"/>
    <w:rsid w:val="006D45A3"/>
    <w:rsid w:val="006D5B86"/>
    <w:rsid w:val="006D647B"/>
    <w:rsid w:val="006D6585"/>
    <w:rsid w:val="006E099F"/>
    <w:rsid w:val="006E1414"/>
    <w:rsid w:val="006E16E8"/>
    <w:rsid w:val="006E1916"/>
    <w:rsid w:val="006E1AD4"/>
    <w:rsid w:val="006E1DB5"/>
    <w:rsid w:val="006E1DC9"/>
    <w:rsid w:val="006E1E5F"/>
    <w:rsid w:val="006E2323"/>
    <w:rsid w:val="006E23C6"/>
    <w:rsid w:val="006E29D8"/>
    <w:rsid w:val="006E2FB7"/>
    <w:rsid w:val="006E3130"/>
    <w:rsid w:val="006E3371"/>
    <w:rsid w:val="006E38AF"/>
    <w:rsid w:val="006E3DBE"/>
    <w:rsid w:val="006E421F"/>
    <w:rsid w:val="006E434A"/>
    <w:rsid w:val="006E4381"/>
    <w:rsid w:val="006E4AAF"/>
    <w:rsid w:val="006E502F"/>
    <w:rsid w:val="006E52CA"/>
    <w:rsid w:val="006E55D4"/>
    <w:rsid w:val="006E5CBA"/>
    <w:rsid w:val="006E5EBE"/>
    <w:rsid w:val="006E6207"/>
    <w:rsid w:val="006E6961"/>
    <w:rsid w:val="006E6FD1"/>
    <w:rsid w:val="006E7A27"/>
    <w:rsid w:val="006F0377"/>
    <w:rsid w:val="006F0DB7"/>
    <w:rsid w:val="006F12FF"/>
    <w:rsid w:val="006F19A4"/>
    <w:rsid w:val="006F1A21"/>
    <w:rsid w:val="006F1CDA"/>
    <w:rsid w:val="006F1CEB"/>
    <w:rsid w:val="006F2E1D"/>
    <w:rsid w:val="006F3ABA"/>
    <w:rsid w:val="006F49B8"/>
    <w:rsid w:val="006F4CE1"/>
    <w:rsid w:val="006F5A83"/>
    <w:rsid w:val="006F5FB7"/>
    <w:rsid w:val="006F6347"/>
    <w:rsid w:val="006F64C4"/>
    <w:rsid w:val="006F6A25"/>
    <w:rsid w:val="006F6D81"/>
    <w:rsid w:val="006F77C0"/>
    <w:rsid w:val="006F7CC4"/>
    <w:rsid w:val="007003E4"/>
    <w:rsid w:val="00700767"/>
    <w:rsid w:val="00700B41"/>
    <w:rsid w:val="00700DE8"/>
    <w:rsid w:val="007011B5"/>
    <w:rsid w:val="0070130C"/>
    <w:rsid w:val="0070178D"/>
    <w:rsid w:val="00701AD9"/>
    <w:rsid w:val="00702AFA"/>
    <w:rsid w:val="00702E5E"/>
    <w:rsid w:val="00703298"/>
    <w:rsid w:val="00704656"/>
    <w:rsid w:val="00704983"/>
    <w:rsid w:val="00705745"/>
    <w:rsid w:val="007059D6"/>
    <w:rsid w:val="00705E80"/>
    <w:rsid w:val="00706C0B"/>
    <w:rsid w:val="007104E3"/>
    <w:rsid w:val="00710BF8"/>
    <w:rsid w:val="00710D6D"/>
    <w:rsid w:val="00710E07"/>
    <w:rsid w:val="007110EB"/>
    <w:rsid w:val="00711956"/>
    <w:rsid w:val="0071196B"/>
    <w:rsid w:val="00711B28"/>
    <w:rsid w:val="00712849"/>
    <w:rsid w:val="00713607"/>
    <w:rsid w:val="00713884"/>
    <w:rsid w:val="00714689"/>
    <w:rsid w:val="0071513D"/>
    <w:rsid w:val="0071532F"/>
    <w:rsid w:val="00715B82"/>
    <w:rsid w:val="007160B4"/>
    <w:rsid w:val="00716295"/>
    <w:rsid w:val="0071659D"/>
    <w:rsid w:val="0071690F"/>
    <w:rsid w:val="00717835"/>
    <w:rsid w:val="00717AD0"/>
    <w:rsid w:val="00717BF7"/>
    <w:rsid w:val="007204DC"/>
    <w:rsid w:val="007205BF"/>
    <w:rsid w:val="00720620"/>
    <w:rsid w:val="00720718"/>
    <w:rsid w:val="00720835"/>
    <w:rsid w:val="007217C7"/>
    <w:rsid w:val="00721827"/>
    <w:rsid w:val="00721B45"/>
    <w:rsid w:val="00721E57"/>
    <w:rsid w:val="00721E7B"/>
    <w:rsid w:val="00722003"/>
    <w:rsid w:val="0072204A"/>
    <w:rsid w:val="0072237D"/>
    <w:rsid w:val="007225B5"/>
    <w:rsid w:val="00722946"/>
    <w:rsid w:val="007237B0"/>
    <w:rsid w:val="007241B5"/>
    <w:rsid w:val="007243D2"/>
    <w:rsid w:val="007249E4"/>
    <w:rsid w:val="00724AA4"/>
    <w:rsid w:val="00725F6E"/>
    <w:rsid w:val="00726458"/>
    <w:rsid w:val="00726591"/>
    <w:rsid w:val="007268AE"/>
    <w:rsid w:val="007268CF"/>
    <w:rsid w:val="007303CD"/>
    <w:rsid w:val="00730E43"/>
    <w:rsid w:val="00731CED"/>
    <w:rsid w:val="007333EC"/>
    <w:rsid w:val="00733D47"/>
    <w:rsid w:val="00734166"/>
    <w:rsid w:val="007349AE"/>
    <w:rsid w:val="00734ED7"/>
    <w:rsid w:val="00735167"/>
    <w:rsid w:val="007352DE"/>
    <w:rsid w:val="00735725"/>
    <w:rsid w:val="00735A71"/>
    <w:rsid w:val="00735DBD"/>
    <w:rsid w:val="00736FE6"/>
    <w:rsid w:val="0073783E"/>
    <w:rsid w:val="007405C9"/>
    <w:rsid w:val="00740681"/>
    <w:rsid w:val="007407C8"/>
    <w:rsid w:val="00740F47"/>
    <w:rsid w:val="007414B8"/>
    <w:rsid w:val="007421A0"/>
    <w:rsid w:val="007428EE"/>
    <w:rsid w:val="007430E1"/>
    <w:rsid w:val="007438FB"/>
    <w:rsid w:val="00743DBE"/>
    <w:rsid w:val="00743EAA"/>
    <w:rsid w:val="00744131"/>
    <w:rsid w:val="007443A3"/>
    <w:rsid w:val="007444A3"/>
    <w:rsid w:val="0074491D"/>
    <w:rsid w:val="0074517E"/>
    <w:rsid w:val="00745508"/>
    <w:rsid w:val="00745525"/>
    <w:rsid w:val="00746405"/>
    <w:rsid w:val="007466AE"/>
    <w:rsid w:val="00746AA9"/>
    <w:rsid w:val="007476A4"/>
    <w:rsid w:val="00747938"/>
    <w:rsid w:val="00750459"/>
    <w:rsid w:val="00751593"/>
    <w:rsid w:val="00751AA5"/>
    <w:rsid w:val="00752B62"/>
    <w:rsid w:val="00752DDA"/>
    <w:rsid w:val="00752EB4"/>
    <w:rsid w:val="00753200"/>
    <w:rsid w:val="007536E7"/>
    <w:rsid w:val="0075392A"/>
    <w:rsid w:val="00754090"/>
    <w:rsid w:val="007549D4"/>
    <w:rsid w:val="00754A67"/>
    <w:rsid w:val="00754BE9"/>
    <w:rsid w:val="00754D64"/>
    <w:rsid w:val="00754FA2"/>
    <w:rsid w:val="00755B34"/>
    <w:rsid w:val="00755F06"/>
    <w:rsid w:val="00756391"/>
    <w:rsid w:val="0075660A"/>
    <w:rsid w:val="007570E6"/>
    <w:rsid w:val="00757240"/>
    <w:rsid w:val="0075757C"/>
    <w:rsid w:val="0075764F"/>
    <w:rsid w:val="00757BF2"/>
    <w:rsid w:val="00760543"/>
    <w:rsid w:val="0076067C"/>
    <w:rsid w:val="00760821"/>
    <w:rsid w:val="007617A8"/>
    <w:rsid w:val="00762119"/>
    <w:rsid w:val="00762514"/>
    <w:rsid w:val="00762BE4"/>
    <w:rsid w:val="00763CC4"/>
    <w:rsid w:val="00763DA0"/>
    <w:rsid w:val="00763E4E"/>
    <w:rsid w:val="007642C6"/>
    <w:rsid w:val="00764659"/>
    <w:rsid w:val="007647FF"/>
    <w:rsid w:val="007650E4"/>
    <w:rsid w:val="00765665"/>
    <w:rsid w:val="0076586C"/>
    <w:rsid w:val="00766401"/>
    <w:rsid w:val="00767085"/>
    <w:rsid w:val="0076718B"/>
    <w:rsid w:val="00767275"/>
    <w:rsid w:val="00767771"/>
    <w:rsid w:val="007679AD"/>
    <w:rsid w:val="00767F6E"/>
    <w:rsid w:val="007701F9"/>
    <w:rsid w:val="007704FA"/>
    <w:rsid w:val="00771C8F"/>
    <w:rsid w:val="00772A11"/>
    <w:rsid w:val="00772B83"/>
    <w:rsid w:val="007730A6"/>
    <w:rsid w:val="007735B4"/>
    <w:rsid w:val="007747AF"/>
    <w:rsid w:val="00774898"/>
    <w:rsid w:val="00774BA1"/>
    <w:rsid w:val="00774EB3"/>
    <w:rsid w:val="007750AC"/>
    <w:rsid w:val="00775C66"/>
    <w:rsid w:val="00776050"/>
    <w:rsid w:val="00776327"/>
    <w:rsid w:val="007763AC"/>
    <w:rsid w:val="007769C0"/>
    <w:rsid w:val="00776A12"/>
    <w:rsid w:val="00776B6C"/>
    <w:rsid w:val="00776CB0"/>
    <w:rsid w:val="00776D5B"/>
    <w:rsid w:val="00777CD3"/>
    <w:rsid w:val="00777D14"/>
    <w:rsid w:val="00777ED1"/>
    <w:rsid w:val="00780383"/>
    <w:rsid w:val="007804E4"/>
    <w:rsid w:val="007806DC"/>
    <w:rsid w:val="007808FB"/>
    <w:rsid w:val="00781E81"/>
    <w:rsid w:val="007823AE"/>
    <w:rsid w:val="00783326"/>
    <w:rsid w:val="00783E26"/>
    <w:rsid w:val="00783EF4"/>
    <w:rsid w:val="007843C9"/>
    <w:rsid w:val="00784793"/>
    <w:rsid w:val="00784A47"/>
    <w:rsid w:val="00785A4C"/>
    <w:rsid w:val="00786358"/>
    <w:rsid w:val="00786401"/>
    <w:rsid w:val="00786764"/>
    <w:rsid w:val="00787367"/>
    <w:rsid w:val="00787616"/>
    <w:rsid w:val="007879D9"/>
    <w:rsid w:val="00787B38"/>
    <w:rsid w:val="00787E79"/>
    <w:rsid w:val="007902F3"/>
    <w:rsid w:val="00790D11"/>
    <w:rsid w:val="007915ED"/>
    <w:rsid w:val="00791DFB"/>
    <w:rsid w:val="007922EC"/>
    <w:rsid w:val="007930C8"/>
    <w:rsid w:val="00793451"/>
    <w:rsid w:val="00793799"/>
    <w:rsid w:val="00793E00"/>
    <w:rsid w:val="0079586E"/>
    <w:rsid w:val="00795941"/>
    <w:rsid w:val="00795A5A"/>
    <w:rsid w:val="00796F5E"/>
    <w:rsid w:val="00797344"/>
    <w:rsid w:val="00797719"/>
    <w:rsid w:val="00797DE8"/>
    <w:rsid w:val="007A0A13"/>
    <w:rsid w:val="007A0FB1"/>
    <w:rsid w:val="007A178A"/>
    <w:rsid w:val="007A1955"/>
    <w:rsid w:val="007A240C"/>
    <w:rsid w:val="007A2482"/>
    <w:rsid w:val="007A334C"/>
    <w:rsid w:val="007A3608"/>
    <w:rsid w:val="007A374E"/>
    <w:rsid w:val="007A410F"/>
    <w:rsid w:val="007A4D7F"/>
    <w:rsid w:val="007A5134"/>
    <w:rsid w:val="007A526D"/>
    <w:rsid w:val="007A5622"/>
    <w:rsid w:val="007A6385"/>
    <w:rsid w:val="007A6394"/>
    <w:rsid w:val="007A66A7"/>
    <w:rsid w:val="007A71A3"/>
    <w:rsid w:val="007A734D"/>
    <w:rsid w:val="007A793A"/>
    <w:rsid w:val="007A7A2C"/>
    <w:rsid w:val="007A7AE0"/>
    <w:rsid w:val="007B0164"/>
    <w:rsid w:val="007B09C0"/>
    <w:rsid w:val="007B1581"/>
    <w:rsid w:val="007B1691"/>
    <w:rsid w:val="007B1DD1"/>
    <w:rsid w:val="007B1E85"/>
    <w:rsid w:val="007B1FF2"/>
    <w:rsid w:val="007B2F75"/>
    <w:rsid w:val="007B3C18"/>
    <w:rsid w:val="007B3E72"/>
    <w:rsid w:val="007B402C"/>
    <w:rsid w:val="007B45E6"/>
    <w:rsid w:val="007B511C"/>
    <w:rsid w:val="007B57C2"/>
    <w:rsid w:val="007B587B"/>
    <w:rsid w:val="007B589A"/>
    <w:rsid w:val="007B62DC"/>
    <w:rsid w:val="007B683B"/>
    <w:rsid w:val="007B6A1E"/>
    <w:rsid w:val="007B73CD"/>
    <w:rsid w:val="007C0AA9"/>
    <w:rsid w:val="007C1BDA"/>
    <w:rsid w:val="007C26BB"/>
    <w:rsid w:val="007C2760"/>
    <w:rsid w:val="007C27EB"/>
    <w:rsid w:val="007C2B9A"/>
    <w:rsid w:val="007C31D7"/>
    <w:rsid w:val="007C326C"/>
    <w:rsid w:val="007C3C65"/>
    <w:rsid w:val="007C3DEF"/>
    <w:rsid w:val="007C4613"/>
    <w:rsid w:val="007C4D99"/>
    <w:rsid w:val="007C4E22"/>
    <w:rsid w:val="007C5E5D"/>
    <w:rsid w:val="007C5EF7"/>
    <w:rsid w:val="007C64D6"/>
    <w:rsid w:val="007C6BBB"/>
    <w:rsid w:val="007C6D79"/>
    <w:rsid w:val="007D02FB"/>
    <w:rsid w:val="007D05BC"/>
    <w:rsid w:val="007D0B97"/>
    <w:rsid w:val="007D0BB3"/>
    <w:rsid w:val="007D0EFF"/>
    <w:rsid w:val="007D1254"/>
    <w:rsid w:val="007D160A"/>
    <w:rsid w:val="007D161D"/>
    <w:rsid w:val="007D1623"/>
    <w:rsid w:val="007D1C6D"/>
    <w:rsid w:val="007D2104"/>
    <w:rsid w:val="007D2B90"/>
    <w:rsid w:val="007D2BB3"/>
    <w:rsid w:val="007D2FD9"/>
    <w:rsid w:val="007D31FC"/>
    <w:rsid w:val="007D34B1"/>
    <w:rsid w:val="007D35D7"/>
    <w:rsid w:val="007D406A"/>
    <w:rsid w:val="007D4462"/>
    <w:rsid w:val="007D5792"/>
    <w:rsid w:val="007D5E61"/>
    <w:rsid w:val="007D662D"/>
    <w:rsid w:val="007D7A61"/>
    <w:rsid w:val="007E0044"/>
    <w:rsid w:val="007E029E"/>
    <w:rsid w:val="007E0BE7"/>
    <w:rsid w:val="007E0CBC"/>
    <w:rsid w:val="007E0CD0"/>
    <w:rsid w:val="007E0E3F"/>
    <w:rsid w:val="007E21E0"/>
    <w:rsid w:val="007E265F"/>
    <w:rsid w:val="007E29E0"/>
    <w:rsid w:val="007E2E33"/>
    <w:rsid w:val="007E2FB7"/>
    <w:rsid w:val="007E3FB7"/>
    <w:rsid w:val="007E4C1C"/>
    <w:rsid w:val="007E4C4A"/>
    <w:rsid w:val="007E4FB0"/>
    <w:rsid w:val="007E4FD2"/>
    <w:rsid w:val="007E5BB7"/>
    <w:rsid w:val="007E5E45"/>
    <w:rsid w:val="007E6020"/>
    <w:rsid w:val="007E60D0"/>
    <w:rsid w:val="007E6C10"/>
    <w:rsid w:val="007E6EF4"/>
    <w:rsid w:val="007E71B9"/>
    <w:rsid w:val="007E7E3F"/>
    <w:rsid w:val="007F0014"/>
    <w:rsid w:val="007F097A"/>
    <w:rsid w:val="007F16E3"/>
    <w:rsid w:val="007F1D92"/>
    <w:rsid w:val="007F210A"/>
    <w:rsid w:val="007F287D"/>
    <w:rsid w:val="007F3241"/>
    <w:rsid w:val="007F336F"/>
    <w:rsid w:val="007F342F"/>
    <w:rsid w:val="007F358D"/>
    <w:rsid w:val="007F3C90"/>
    <w:rsid w:val="007F3E72"/>
    <w:rsid w:val="007F3E99"/>
    <w:rsid w:val="007F499F"/>
    <w:rsid w:val="007F54B1"/>
    <w:rsid w:val="007F559F"/>
    <w:rsid w:val="007F6C7B"/>
    <w:rsid w:val="007F6F60"/>
    <w:rsid w:val="007F708B"/>
    <w:rsid w:val="007F77C1"/>
    <w:rsid w:val="007F78F8"/>
    <w:rsid w:val="007F7AE5"/>
    <w:rsid w:val="0080114D"/>
    <w:rsid w:val="00801D22"/>
    <w:rsid w:val="00801D8B"/>
    <w:rsid w:val="0080248E"/>
    <w:rsid w:val="0080252F"/>
    <w:rsid w:val="00802847"/>
    <w:rsid w:val="008029AA"/>
    <w:rsid w:val="00802B66"/>
    <w:rsid w:val="00803299"/>
    <w:rsid w:val="008039A6"/>
    <w:rsid w:val="00803EE4"/>
    <w:rsid w:val="008040D8"/>
    <w:rsid w:val="008040FD"/>
    <w:rsid w:val="008044BB"/>
    <w:rsid w:val="008048B0"/>
    <w:rsid w:val="00804E5B"/>
    <w:rsid w:val="00805360"/>
    <w:rsid w:val="00805E07"/>
    <w:rsid w:val="008066B0"/>
    <w:rsid w:val="008066B1"/>
    <w:rsid w:val="0080753B"/>
    <w:rsid w:val="00810575"/>
    <w:rsid w:val="00810627"/>
    <w:rsid w:val="00810DEC"/>
    <w:rsid w:val="00810E25"/>
    <w:rsid w:val="00812D06"/>
    <w:rsid w:val="00813311"/>
    <w:rsid w:val="008138C9"/>
    <w:rsid w:val="008141DA"/>
    <w:rsid w:val="008142B8"/>
    <w:rsid w:val="008147A2"/>
    <w:rsid w:val="00814977"/>
    <w:rsid w:val="008151D1"/>
    <w:rsid w:val="0081524C"/>
    <w:rsid w:val="00815CA8"/>
    <w:rsid w:val="00815D37"/>
    <w:rsid w:val="008164A0"/>
    <w:rsid w:val="008170EB"/>
    <w:rsid w:val="0082000E"/>
    <w:rsid w:val="0082021E"/>
    <w:rsid w:val="008211B4"/>
    <w:rsid w:val="008217F0"/>
    <w:rsid w:val="00821ADB"/>
    <w:rsid w:val="00822995"/>
    <w:rsid w:val="008230A1"/>
    <w:rsid w:val="008233C4"/>
    <w:rsid w:val="008237EE"/>
    <w:rsid w:val="0082427D"/>
    <w:rsid w:val="00824642"/>
    <w:rsid w:val="0082465E"/>
    <w:rsid w:val="008248F1"/>
    <w:rsid w:val="00825B17"/>
    <w:rsid w:val="008260FC"/>
    <w:rsid w:val="0082624C"/>
    <w:rsid w:val="00826EAE"/>
    <w:rsid w:val="00826EE2"/>
    <w:rsid w:val="00826FC8"/>
    <w:rsid w:val="00827C19"/>
    <w:rsid w:val="008305B3"/>
    <w:rsid w:val="008305C4"/>
    <w:rsid w:val="0083065C"/>
    <w:rsid w:val="00830D6E"/>
    <w:rsid w:val="00830FBD"/>
    <w:rsid w:val="008316A9"/>
    <w:rsid w:val="0083347A"/>
    <w:rsid w:val="00833686"/>
    <w:rsid w:val="00833DD4"/>
    <w:rsid w:val="00833E77"/>
    <w:rsid w:val="00833F3F"/>
    <w:rsid w:val="00834CB2"/>
    <w:rsid w:val="008352B7"/>
    <w:rsid w:val="0083696E"/>
    <w:rsid w:val="008369CA"/>
    <w:rsid w:val="00836C4C"/>
    <w:rsid w:val="0083713B"/>
    <w:rsid w:val="0083739A"/>
    <w:rsid w:val="00837574"/>
    <w:rsid w:val="008375C8"/>
    <w:rsid w:val="008405B7"/>
    <w:rsid w:val="00840A67"/>
    <w:rsid w:val="008422BC"/>
    <w:rsid w:val="008424FF"/>
    <w:rsid w:val="00842728"/>
    <w:rsid w:val="008428BA"/>
    <w:rsid w:val="008428CF"/>
    <w:rsid w:val="00842D82"/>
    <w:rsid w:val="00843574"/>
    <w:rsid w:val="00843BD2"/>
    <w:rsid w:val="008440F2"/>
    <w:rsid w:val="00844358"/>
    <w:rsid w:val="00844A54"/>
    <w:rsid w:val="00844C6F"/>
    <w:rsid w:val="0084533D"/>
    <w:rsid w:val="0084579F"/>
    <w:rsid w:val="00845B9F"/>
    <w:rsid w:val="00845D0F"/>
    <w:rsid w:val="00846279"/>
    <w:rsid w:val="008462BD"/>
    <w:rsid w:val="00846554"/>
    <w:rsid w:val="00846D66"/>
    <w:rsid w:val="008473E3"/>
    <w:rsid w:val="008474A6"/>
    <w:rsid w:val="008478FC"/>
    <w:rsid w:val="0085176B"/>
    <w:rsid w:val="008518A4"/>
    <w:rsid w:val="0085195A"/>
    <w:rsid w:val="00851B3A"/>
    <w:rsid w:val="008534E0"/>
    <w:rsid w:val="00854F3C"/>
    <w:rsid w:val="00854F88"/>
    <w:rsid w:val="00855B5D"/>
    <w:rsid w:val="0085669D"/>
    <w:rsid w:val="00856904"/>
    <w:rsid w:val="00856925"/>
    <w:rsid w:val="008573AD"/>
    <w:rsid w:val="0085774B"/>
    <w:rsid w:val="008609D4"/>
    <w:rsid w:val="00860A23"/>
    <w:rsid w:val="00862051"/>
    <w:rsid w:val="00862825"/>
    <w:rsid w:val="00862ACD"/>
    <w:rsid w:val="008641EF"/>
    <w:rsid w:val="00864311"/>
    <w:rsid w:val="008643E8"/>
    <w:rsid w:val="0086509F"/>
    <w:rsid w:val="008650A7"/>
    <w:rsid w:val="00865FB4"/>
    <w:rsid w:val="008661AB"/>
    <w:rsid w:val="0086661B"/>
    <w:rsid w:val="00866637"/>
    <w:rsid w:val="00866A10"/>
    <w:rsid w:val="00866E8A"/>
    <w:rsid w:val="00867754"/>
    <w:rsid w:val="00867B08"/>
    <w:rsid w:val="00867B26"/>
    <w:rsid w:val="008702DB"/>
    <w:rsid w:val="00870856"/>
    <w:rsid w:val="0087142C"/>
    <w:rsid w:val="00871C00"/>
    <w:rsid w:val="0087236B"/>
    <w:rsid w:val="00872723"/>
    <w:rsid w:val="00872FA0"/>
    <w:rsid w:val="00873602"/>
    <w:rsid w:val="00873682"/>
    <w:rsid w:val="00873977"/>
    <w:rsid w:val="008743A4"/>
    <w:rsid w:val="00874A66"/>
    <w:rsid w:val="008754D1"/>
    <w:rsid w:val="00875F52"/>
    <w:rsid w:val="00876053"/>
    <w:rsid w:val="0087655C"/>
    <w:rsid w:val="00876B8F"/>
    <w:rsid w:val="00876C8A"/>
    <w:rsid w:val="00876D96"/>
    <w:rsid w:val="0087748C"/>
    <w:rsid w:val="008775B9"/>
    <w:rsid w:val="00880DC6"/>
    <w:rsid w:val="00881497"/>
    <w:rsid w:val="00881696"/>
    <w:rsid w:val="00881C37"/>
    <w:rsid w:val="0088218E"/>
    <w:rsid w:val="0088317F"/>
    <w:rsid w:val="0088383B"/>
    <w:rsid w:val="0088406E"/>
    <w:rsid w:val="00884ED2"/>
    <w:rsid w:val="00884F28"/>
    <w:rsid w:val="00884FDF"/>
    <w:rsid w:val="0088516F"/>
    <w:rsid w:val="00885399"/>
    <w:rsid w:val="00886D13"/>
    <w:rsid w:val="008908F7"/>
    <w:rsid w:val="00890985"/>
    <w:rsid w:val="00890FD4"/>
    <w:rsid w:val="0089153D"/>
    <w:rsid w:val="00891EE6"/>
    <w:rsid w:val="00892D94"/>
    <w:rsid w:val="0089475A"/>
    <w:rsid w:val="0089581A"/>
    <w:rsid w:val="00895EDA"/>
    <w:rsid w:val="00896651"/>
    <w:rsid w:val="00897383"/>
    <w:rsid w:val="008977BC"/>
    <w:rsid w:val="00897B41"/>
    <w:rsid w:val="008A02EB"/>
    <w:rsid w:val="008A0A63"/>
    <w:rsid w:val="008A12E4"/>
    <w:rsid w:val="008A1FEB"/>
    <w:rsid w:val="008A24C8"/>
    <w:rsid w:val="008A2F84"/>
    <w:rsid w:val="008A410A"/>
    <w:rsid w:val="008A4CD6"/>
    <w:rsid w:val="008A53D8"/>
    <w:rsid w:val="008A5949"/>
    <w:rsid w:val="008A59D9"/>
    <w:rsid w:val="008A5A97"/>
    <w:rsid w:val="008A621D"/>
    <w:rsid w:val="008A6E69"/>
    <w:rsid w:val="008A72E2"/>
    <w:rsid w:val="008A7767"/>
    <w:rsid w:val="008B0332"/>
    <w:rsid w:val="008B06FD"/>
    <w:rsid w:val="008B17AF"/>
    <w:rsid w:val="008B1A70"/>
    <w:rsid w:val="008B1A76"/>
    <w:rsid w:val="008B1FBB"/>
    <w:rsid w:val="008B25B9"/>
    <w:rsid w:val="008B26EF"/>
    <w:rsid w:val="008B2CC3"/>
    <w:rsid w:val="008B30FB"/>
    <w:rsid w:val="008B334D"/>
    <w:rsid w:val="008B35BB"/>
    <w:rsid w:val="008B3B62"/>
    <w:rsid w:val="008B4FF2"/>
    <w:rsid w:val="008B53B1"/>
    <w:rsid w:val="008B5ADB"/>
    <w:rsid w:val="008B61EA"/>
    <w:rsid w:val="008B6286"/>
    <w:rsid w:val="008B6B85"/>
    <w:rsid w:val="008B7227"/>
    <w:rsid w:val="008B7369"/>
    <w:rsid w:val="008B798E"/>
    <w:rsid w:val="008C0315"/>
    <w:rsid w:val="008C0FE1"/>
    <w:rsid w:val="008C107C"/>
    <w:rsid w:val="008C137D"/>
    <w:rsid w:val="008C1698"/>
    <w:rsid w:val="008C1CD5"/>
    <w:rsid w:val="008C2725"/>
    <w:rsid w:val="008C30A7"/>
    <w:rsid w:val="008C31FA"/>
    <w:rsid w:val="008C336C"/>
    <w:rsid w:val="008C3A20"/>
    <w:rsid w:val="008C43C5"/>
    <w:rsid w:val="008C4845"/>
    <w:rsid w:val="008C4DBA"/>
    <w:rsid w:val="008C4E04"/>
    <w:rsid w:val="008C53BA"/>
    <w:rsid w:val="008C56AC"/>
    <w:rsid w:val="008C5EC3"/>
    <w:rsid w:val="008C64FE"/>
    <w:rsid w:val="008C790E"/>
    <w:rsid w:val="008D0343"/>
    <w:rsid w:val="008D0D74"/>
    <w:rsid w:val="008D0EC8"/>
    <w:rsid w:val="008D116B"/>
    <w:rsid w:val="008D127F"/>
    <w:rsid w:val="008D1433"/>
    <w:rsid w:val="008D21C9"/>
    <w:rsid w:val="008D24DA"/>
    <w:rsid w:val="008D2E52"/>
    <w:rsid w:val="008D3191"/>
    <w:rsid w:val="008D38BB"/>
    <w:rsid w:val="008D40AB"/>
    <w:rsid w:val="008D4446"/>
    <w:rsid w:val="008D4754"/>
    <w:rsid w:val="008D5C48"/>
    <w:rsid w:val="008D5EBD"/>
    <w:rsid w:val="008D63E3"/>
    <w:rsid w:val="008D71E6"/>
    <w:rsid w:val="008D76DF"/>
    <w:rsid w:val="008D797F"/>
    <w:rsid w:val="008D7F63"/>
    <w:rsid w:val="008E143E"/>
    <w:rsid w:val="008E1E74"/>
    <w:rsid w:val="008E1FFC"/>
    <w:rsid w:val="008E2203"/>
    <w:rsid w:val="008E29D1"/>
    <w:rsid w:val="008E3C20"/>
    <w:rsid w:val="008E4A36"/>
    <w:rsid w:val="008E4EA7"/>
    <w:rsid w:val="008E5082"/>
    <w:rsid w:val="008E5B99"/>
    <w:rsid w:val="008E6046"/>
    <w:rsid w:val="008E6597"/>
    <w:rsid w:val="008E7401"/>
    <w:rsid w:val="008F0ABD"/>
    <w:rsid w:val="008F10E0"/>
    <w:rsid w:val="008F1203"/>
    <w:rsid w:val="008F1664"/>
    <w:rsid w:val="008F1B39"/>
    <w:rsid w:val="008F3423"/>
    <w:rsid w:val="008F3C81"/>
    <w:rsid w:val="008F3E20"/>
    <w:rsid w:val="008F49E9"/>
    <w:rsid w:val="008F49FB"/>
    <w:rsid w:val="008F4BAE"/>
    <w:rsid w:val="008F500B"/>
    <w:rsid w:val="008F53DB"/>
    <w:rsid w:val="008F5C8A"/>
    <w:rsid w:val="008F62E8"/>
    <w:rsid w:val="0090086F"/>
    <w:rsid w:val="00900C76"/>
    <w:rsid w:val="009012F5"/>
    <w:rsid w:val="009024D3"/>
    <w:rsid w:val="0090288C"/>
    <w:rsid w:val="00902FF2"/>
    <w:rsid w:val="00903C7B"/>
    <w:rsid w:val="00903DF4"/>
    <w:rsid w:val="00904167"/>
    <w:rsid w:val="00904763"/>
    <w:rsid w:val="00904B5D"/>
    <w:rsid w:val="00905362"/>
    <w:rsid w:val="00906176"/>
    <w:rsid w:val="00906271"/>
    <w:rsid w:val="00906442"/>
    <w:rsid w:val="009067FE"/>
    <w:rsid w:val="00906EDD"/>
    <w:rsid w:val="00907CDE"/>
    <w:rsid w:val="00910233"/>
    <w:rsid w:val="00910A58"/>
    <w:rsid w:val="00910B9A"/>
    <w:rsid w:val="00910CF2"/>
    <w:rsid w:val="00911428"/>
    <w:rsid w:val="00911718"/>
    <w:rsid w:val="0091179F"/>
    <w:rsid w:val="0091195A"/>
    <w:rsid w:val="009121F4"/>
    <w:rsid w:val="00912D7B"/>
    <w:rsid w:val="009135F2"/>
    <w:rsid w:val="0091434B"/>
    <w:rsid w:val="0091442A"/>
    <w:rsid w:val="0091525C"/>
    <w:rsid w:val="00915F39"/>
    <w:rsid w:val="009164BD"/>
    <w:rsid w:val="009167C3"/>
    <w:rsid w:val="009168FC"/>
    <w:rsid w:val="00916AE2"/>
    <w:rsid w:val="00917D1A"/>
    <w:rsid w:val="00920376"/>
    <w:rsid w:val="00920848"/>
    <w:rsid w:val="00920C43"/>
    <w:rsid w:val="00920F6F"/>
    <w:rsid w:val="009212A6"/>
    <w:rsid w:val="00921745"/>
    <w:rsid w:val="00921840"/>
    <w:rsid w:val="00921B98"/>
    <w:rsid w:val="00921FBE"/>
    <w:rsid w:val="00922714"/>
    <w:rsid w:val="00922872"/>
    <w:rsid w:val="00923449"/>
    <w:rsid w:val="00923B60"/>
    <w:rsid w:val="00923F2F"/>
    <w:rsid w:val="0092465C"/>
    <w:rsid w:val="0092638A"/>
    <w:rsid w:val="00930B83"/>
    <w:rsid w:val="00930FD9"/>
    <w:rsid w:val="00931F7D"/>
    <w:rsid w:val="00932062"/>
    <w:rsid w:val="00933358"/>
    <w:rsid w:val="0093420B"/>
    <w:rsid w:val="00935F6B"/>
    <w:rsid w:val="009362A0"/>
    <w:rsid w:val="00936A99"/>
    <w:rsid w:val="00936C03"/>
    <w:rsid w:val="00936DE9"/>
    <w:rsid w:val="009375C0"/>
    <w:rsid w:val="00940BD9"/>
    <w:rsid w:val="00940EBC"/>
    <w:rsid w:val="0094141D"/>
    <w:rsid w:val="00941CB0"/>
    <w:rsid w:val="00942045"/>
    <w:rsid w:val="009420E0"/>
    <w:rsid w:val="009422E7"/>
    <w:rsid w:val="0094254D"/>
    <w:rsid w:val="009426E6"/>
    <w:rsid w:val="00942BF3"/>
    <w:rsid w:val="00942F34"/>
    <w:rsid w:val="009430A9"/>
    <w:rsid w:val="00943253"/>
    <w:rsid w:val="00943D00"/>
    <w:rsid w:val="00944D0C"/>
    <w:rsid w:val="00945394"/>
    <w:rsid w:val="00945697"/>
    <w:rsid w:val="0094583E"/>
    <w:rsid w:val="00946685"/>
    <w:rsid w:val="0094750F"/>
    <w:rsid w:val="00947671"/>
    <w:rsid w:val="00947B42"/>
    <w:rsid w:val="009506E5"/>
    <w:rsid w:val="00950F3C"/>
    <w:rsid w:val="00951290"/>
    <w:rsid w:val="00951820"/>
    <w:rsid w:val="00951D1C"/>
    <w:rsid w:val="00951D9E"/>
    <w:rsid w:val="00952660"/>
    <w:rsid w:val="00953247"/>
    <w:rsid w:val="00953E89"/>
    <w:rsid w:val="009546A7"/>
    <w:rsid w:val="009547F0"/>
    <w:rsid w:val="00954848"/>
    <w:rsid w:val="00954E18"/>
    <w:rsid w:val="00954FBB"/>
    <w:rsid w:val="0095508C"/>
    <w:rsid w:val="009552CB"/>
    <w:rsid w:val="009559D9"/>
    <w:rsid w:val="00955FB9"/>
    <w:rsid w:val="009568D8"/>
    <w:rsid w:val="0095729F"/>
    <w:rsid w:val="009572FC"/>
    <w:rsid w:val="00957D1E"/>
    <w:rsid w:val="00957E88"/>
    <w:rsid w:val="0096037C"/>
    <w:rsid w:val="00960788"/>
    <w:rsid w:val="00960E3E"/>
    <w:rsid w:val="00961B00"/>
    <w:rsid w:val="00962AAC"/>
    <w:rsid w:val="009630E4"/>
    <w:rsid w:val="009636D0"/>
    <w:rsid w:val="00963D03"/>
    <w:rsid w:val="00963E84"/>
    <w:rsid w:val="00964093"/>
    <w:rsid w:val="009641C1"/>
    <w:rsid w:val="009657DD"/>
    <w:rsid w:val="00965A97"/>
    <w:rsid w:val="00966685"/>
    <w:rsid w:val="00966729"/>
    <w:rsid w:val="00967A25"/>
    <w:rsid w:val="00967EBD"/>
    <w:rsid w:val="0097046D"/>
    <w:rsid w:val="0097053F"/>
    <w:rsid w:val="009709F5"/>
    <w:rsid w:val="0097118F"/>
    <w:rsid w:val="00971203"/>
    <w:rsid w:val="00972156"/>
    <w:rsid w:val="00972825"/>
    <w:rsid w:val="00973ED9"/>
    <w:rsid w:val="00974188"/>
    <w:rsid w:val="00974487"/>
    <w:rsid w:val="00974763"/>
    <w:rsid w:val="009760B6"/>
    <w:rsid w:val="009762C3"/>
    <w:rsid w:val="00976425"/>
    <w:rsid w:val="00976A95"/>
    <w:rsid w:val="00976CD2"/>
    <w:rsid w:val="009800C5"/>
    <w:rsid w:val="009800E6"/>
    <w:rsid w:val="009801D3"/>
    <w:rsid w:val="00980475"/>
    <w:rsid w:val="009809CD"/>
    <w:rsid w:val="00980C94"/>
    <w:rsid w:val="00981027"/>
    <w:rsid w:val="009811B0"/>
    <w:rsid w:val="00981571"/>
    <w:rsid w:val="00981B25"/>
    <w:rsid w:val="009825CF"/>
    <w:rsid w:val="00982A5A"/>
    <w:rsid w:val="00982C86"/>
    <w:rsid w:val="009830AF"/>
    <w:rsid w:val="00983348"/>
    <w:rsid w:val="00983A5B"/>
    <w:rsid w:val="00983C0B"/>
    <w:rsid w:val="00984170"/>
    <w:rsid w:val="009843E6"/>
    <w:rsid w:val="0098452C"/>
    <w:rsid w:val="00984AF0"/>
    <w:rsid w:val="009853CB"/>
    <w:rsid w:val="009855AD"/>
    <w:rsid w:val="00985B24"/>
    <w:rsid w:val="00985BBD"/>
    <w:rsid w:val="00986352"/>
    <w:rsid w:val="009865E9"/>
    <w:rsid w:val="00986A26"/>
    <w:rsid w:val="00986E58"/>
    <w:rsid w:val="00986E75"/>
    <w:rsid w:val="0098790A"/>
    <w:rsid w:val="009901E9"/>
    <w:rsid w:val="009905CB"/>
    <w:rsid w:val="00991D97"/>
    <w:rsid w:val="00991E80"/>
    <w:rsid w:val="009927A4"/>
    <w:rsid w:val="009934A6"/>
    <w:rsid w:val="00993B9F"/>
    <w:rsid w:val="009941B4"/>
    <w:rsid w:val="009956EB"/>
    <w:rsid w:val="009957D3"/>
    <w:rsid w:val="009958EB"/>
    <w:rsid w:val="00996904"/>
    <w:rsid w:val="0099713E"/>
    <w:rsid w:val="00997789"/>
    <w:rsid w:val="00997833"/>
    <w:rsid w:val="009A0337"/>
    <w:rsid w:val="009A0426"/>
    <w:rsid w:val="009A0AD7"/>
    <w:rsid w:val="009A0B68"/>
    <w:rsid w:val="009A0CC8"/>
    <w:rsid w:val="009A0D7D"/>
    <w:rsid w:val="009A0DC2"/>
    <w:rsid w:val="009A12D4"/>
    <w:rsid w:val="009A1F56"/>
    <w:rsid w:val="009A229D"/>
    <w:rsid w:val="009A2EA9"/>
    <w:rsid w:val="009A31A0"/>
    <w:rsid w:val="009A3BFD"/>
    <w:rsid w:val="009A44CD"/>
    <w:rsid w:val="009A46B2"/>
    <w:rsid w:val="009A4BA7"/>
    <w:rsid w:val="009A5589"/>
    <w:rsid w:val="009A5602"/>
    <w:rsid w:val="009A5D2D"/>
    <w:rsid w:val="009A60A0"/>
    <w:rsid w:val="009A62A8"/>
    <w:rsid w:val="009A651A"/>
    <w:rsid w:val="009A6BF5"/>
    <w:rsid w:val="009A71B0"/>
    <w:rsid w:val="009A7897"/>
    <w:rsid w:val="009B052A"/>
    <w:rsid w:val="009B0BA5"/>
    <w:rsid w:val="009B193A"/>
    <w:rsid w:val="009B2055"/>
    <w:rsid w:val="009B2A6D"/>
    <w:rsid w:val="009B3305"/>
    <w:rsid w:val="009B3785"/>
    <w:rsid w:val="009B3817"/>
    <w:rsid w:val="009B4483"/>
    <w:rsid w:val="009B44B7"/>
    <w:rsid w:val="009B4A19"/>
    <w:rsid w:val="009B4C44"/>
    <w:rsid w:val="009B4EFC"/>
    <w:rsid w:val="009B59DA"/>
    <w:rsid w:val="009B5AEE"/>
    <w:rsid w:val="009B60F8"/>
    <w:rsid w:val="009B680A"/>
    <w:rsid w:val="009B7A40"/>
    <w:rsid w:val="009B7E63"/>
    <w:rsid w:val="009C0B4B"/>
    <w:rsid w:val="009C15FE"/>
    <w:rsid w:val="009C186C"/>
    <w:rsid w:val="009C19B9"/>
    <w:rsid w:val="009C246B"/>
    <w:rsid w:val="009C2633"/>
    <w:rsid w:val="009C2C9A"/>
    <w:rsid w:val="009C3075"/>
    <w:rsid w:val="009C41D9"/>
    <w:rsid w:val="009C433D"/>
    <w:rsid w:val="009C45CC"/>
    <w:rsid w:val="009C60DF"/>
    <w:rsid w:val="009C6329"/>
    <w:rsid w:val="009C6F9B"/>
    <w:rsid w:val="009C711E"/>
    <w:rsid w:val="009C7604"/>
    <w:rsid w:val="009C7952"/>
    <w:rsid w:val="009D036F"/>
    <w:rsid w:val="009D03EC"/>
    <w:rsid w:val="009D1112"/>
    <w:rsid w:val="009D180A"/>
    <w:rsid w:val="009D1CA6"/>
    <w:rsid w:val="009D2B9D"/>
    <w:rsid w:val="009D3621"/>
    <w:rsid w:val="009D3981"/>
    <w:rsid w:val="009D43AB"/>
    <w:rsid w:val="009D4ADB"/>
    <w:rsid w:val="009D53E5"/>
    <w:rsid w:val="009D5DE0"/>
    <w:rsid w:val="009D60EC"/>
    <w:rsid w:val="009D63B2"/>
    <w:rsid w:val="009D7176"/>
    <w:rsid w:val="009D78D2"/>
    <w:rsid w:val="009E0426"/>
    <w:rsid w:val="009E06D6"/>
    <w:rsid w:val="009E147E"/>
    <w:rsid w:val="009E1CDF"/>
    <w:rsid w:val="009E22E5"/>
    <w:rsid w:val="009E37A7"/>
    <w:rsid w:val="009E45A1"/>
    <w:rsid w:val="009E45F1"/>
    <w:rsid w:val="009E47F1"/>
    <w:rsid w:val="009E4E29"/>
    <w:rsid w:val="009E5C36"/>
    <w:rsid w:val="009E5FB0"/>
    <w:rsid w:val="009E60ED"/>
    <w:rsid w:val="009E6400"/>
    <w:rsid w:val="009E6612"/>
    <w:rsid w:val="009E763D"/>
    <w:rsid w:val="009E76E6"/>
    <w:rsid w:val="009E7D82"/>
    <w:rsid w:val="009F0328"/>
    <w:rsid w:val="009F03D5"/>
    <w:rsid w:val="009F056F"/>
    <w:rsid w:val="009F099E"/>
    <w:rsid w:val="009F16D2"/>
    <w:rsid w:val="009F25DA"/>
    <w:rsid w:val="009F2BD6"/>
    <w:rsid w:val="009F2E2B"/>
    <w:rsid w:val="009F347F"/>
    <w:rsid w:val="009F4362"/>
    <w:rsid w:val="009F4B03"/>
    <w:rsid w:val="009F581A"/>
    <w:rsid w:val="009F5E32"/>
    <w:rsid w:val="009F6086"/>
    <w:rsid w:val="009F6404"/>
    <w:rsid w:val="009F7731"/>
    <w:rsid w:val="009F79D3"/>
    <w:rsid w:val="00A00058"/>
    <w:rsid w:val="00A00810"/>
    <w:rsid w:val="00A00A7E"/>
    <w:rsid w:val="00A00F27"/>
    <w:rsid w:val="00A01349"/>
    <w:rsid w:val="00A0151B"/>
    <w:rsid w:val="00A0187B"/>
    <w:rsid w:val="00A01E29"/>
    <w:rsid w:val="00A02668"/>
    <w:rsid w:val="00A0370E"/>
    <w:rsid w:val="00A03AED"/>
    <w:rsid w:val="00A03D43"/>
    <w:rsid w:val="00A03F90"/>
    <w:rsid w:val="00A042D1"/>
    <w:rsid w:val="00A04959"/>
    <w:rsid w:val="00A049F0"/>
    <w:rsid w:val="00A04DC8"/>
    <w:rsid w:val="00A05324"/>
    <w:rsid w:val="00A1067B"/>
    <w:rsid w:val="00A10704"/>
    <w:rsid w:val="00A1133D"/>
    <w:rsid w:val="00A1135F"/>
    <w:rsid w:val="00A114AA"/>
    <w:rsid w:val="00A120D8"/>
    <w:rsid w:val="00A12206"/>
    <w:rsid w:val="00A123AD"/>
    <w:rsid w:val="00A1243A"/>
    <w:rsid w:val="00A13129"/>
    <w:rsid w:val="00A1319D"/>
    <w:rsid w:val="00A135E4"/>
    <w:rsid w:val="00A13A1B"/>
    <w:rsid w:val="00A13C2A"/>
    <w:rsid w:val="00A13EFC"/>
    <w:rsid w:val="00A143F3"/>
    <w:rsid w:val="00A14ADB"/>
    <w:rsid w:val="00A1563E"/>
    <w:rsid w:val="00A15700"/>
    <w:rsid w:val="00A15A0A"/>
    <w:rsid w:val="00A16C1B"/>
    <w:rsid w:val="00A171E1"/>
    <w:rsid w:val="00A174E1"/>
    <w:rsid w:val="00A175F7"/>
    <w:rsid w:val="00A1773A"/>
    <w:rsid w:val="00A20A18"/>
    <w:rsid w:val="00A20AFF"/>
    <w:rsid w:val="00A20BA7"/>
    <w:rsid w:val="00A20DF0"/>
    <w:rsid w:val="00A21474"/>
    <w:rsid w:val="00A21505"/>
    <w:rsid w:val="00A217B7"/>
    <w:rsid w:val="00A21C7E"/>
    <w:rsid w:val="00A21DBE"/>
    <w:rsid w:val="00A22145"/>
    <w:rsid w:val="00A22584"/>
    <w:rsid w:val="00A22830"/>
    <w:rsid w:val="00A229AE"/>
    <w:rsid w:val="00A22A1E"/>
    <w:rsid w:val="00A23CD0"/>
    <w:rsid w:val="00A25673"/>
    <w:rsid w:val="00A26110"/>
    <w:rsid w:val="00A2670B"/>
    <w:rsid w:val="00A26DF8"/>
    <w:rsid w:val="00A300C0"/>
    <w:rsid w:val="00A300FA"/>
    <w:rsid w:val="00A301A6"/>
    <w:rsid w:val="00A30B24"/>
    <w:rsid w:val="00A30B49"/>
    <w:rsid w:val="00A30FEE"/>
    <w:rsid w:val="00A313EF"/>
    <w:rsid w:val="00A314EA"/>
    <w:rsid w:val="00A31D3F"/>
    <w:rsid w:val="00A31F30"/>
    <w:rsid w:val="00A321A2"/>
    <w:rsid w:val="00A32415"/>
    <w:rsid w:val="00A324CE"/>
    <w:rsid w:val="00A32525"/>
    <w:rsid w:val="00A32658"/>
    <w:rsid w:val="00A32F83"/>
    <w:rsid w:val="00A330C2"/>
    <w:rsid w:val="00A335C2"/>
    <w:rsid w:val="00A33E38"/>
    <w:rsid w:val="00A3468C"/>
    <w:rsid w:val="00A34DC3"/>
    <w:rsid w:val="00A352B5"/>
    <w:rsid w:val="00A3603B"/>
    <w:rsid w:val="00A3618C"/>
    <w:rsid w:val="00A365CC"/>
    <w:rsid w:val="00A370FF"/>
    <w:rsid w:val="00A37534"/>
    <w:rsid w:val="00A377B3"/>
    <w:rsid w:val="00A37AD6"/>
    <w:rsid w:val="00A37EE7"/>
    <w:rsid w:val="00A402D2"/>
    <w:rsid w:val="00A40540"/>
    <w:rsid w:val="00A40C57"/>
    <w:rsid w:val="00A40C76"/>
    <w:rsid w:val="00A40FD7"/>
    <w:rsid w:val="00A41495"/>
    <w:rsid w:val="00A41EF5"/>
    <w:rsid w:val="00A422C9"/>
    <w:rsid w:val="00A4255B"/>
    <w:rsid w:val="00A440BF"/>
    <w:rsid w:val="00A4436F"/>
    <w:rsid w:val="00A443E9"/>
    <w:rsid w:val="00A44C8C"/>
    <w:rsid w:val="00A44F38"/>
    <w:rsid w:val="00A4518A"/>
    <w:rsid w:val="00A4699E"/>
    <w:rsid w:val="00A471B3"/>
    <w:rsid w:val="00A47A52"/>
    <w:rsid w:val="00A47E91"/>
    <w:rsid w:val="00A51E69"/>
    <w:rsid w:val="00A51FDA"/>
    <w:rsid w:val="00A525B8"/>
    <w:rsid w:val="00A527BB"/>
    <w:rsid w:val="00A52914"/>
    <w:rsid w:val="00A53392"/>
    <w:rsid w:val="00A538CF"/>
    <w:rsid w:val="00A54111"/>
    <w:rsid w:val="00A542C8"/>
    <w:rsid w:val="00A547AB"/>
    <w:rsid w:val="00A54A6A"/>
    <w:rsid w:val="00A55597"/>
    <w:rsid w:val="00A557D2"/>
    <w:rsid w:val="00A55886"/>
    <w:rsid w:val="00A562F6"/>
    <w:rsid w:val="00A566AB"/>
    <w:rsid w:val="00A5690C"/>
    <w:rsid w:val="00A569E4"/>
    <w:rsid w:val="00A56FAB"/>
    <w:rsid w:val="00A5750B"/>
    <w:rsid w:val="00A57D74"/>
    <w:rsid w:val="00A604E8"/>
    <w:rsid w:val="00A60B39"/>
    <w:rsid w:val="00A60D19"/>
    <w:rsid w:val="00A60DA3"/>
    <w:rsid w:val="00A60F4F"/>
    <w:rsid w:val="00A6163A"/>
    <w:rsid w:val="00A633B7"/>
    <w:rsid w:val="00A63941"/>
    <w:rsid w:val="00A6418E"/>
    <w:rsid w:val="00A64781"/>
    <w:rsid w:val="00A649B2"/>
    <w:rsid w:val="00A65348"/>
    <w:rsid w:val="00A65D8B"/>
    <w:rsid w:val="00A66D94"/>
    <w:rsid w:val="00A67763"/>
    <w:rsid w:val="00A67F63"/>
    <w:rsid w:val="00A708E1"/>
    <w:rsid w:val="00A71AB8"/>
    <w:rsid w:val="00A71BFE"/>
    <w:rsid w:val="00A71C93"/>
    <w:rsid w:val="00A71D2B"/>
    <w:rsid w:val="00A724AC"/>
    <w:rsid w:val="00A72F0E"/>
    <w:rsid w:val="00A737CB"/>
    <w:rsid w:val="00A73889"/>
    <w:rsid w:val="00A745E0"/>
    <w:rsid w:val="00A74F92"/>
    <w:rsid w:val="00A753CF"/>
    <w:rsid w:val="00A75B49"/>
    <w:rsid w:val="00A76FFA"/>
    <w:rsid w:val="00A77881"/>
    <w:rsid w:val="00A77CCF"/>
    <w:rsid w:val="00A816AB"/>
    <w:rsid w:val="00A831D8"/>
    <w:rsid w:val="00A8347A"/>
    <w:rsid w:val="00A836C1"/>
    <w:rsid w:val="00A83A29"/>
    <w:rsid w:val="00A84692"/>
    <w:rsid w:val="00A84E3A"/>
    <w:rsid w:val="00A86CD1"/>
    <w:rsid w:val="00A90371"/>
    <w:rsid w:val="00A91BB2"/>
    <w:rsid w:val="00A91E87"/>
    <w:rsid w:val="00A91F88"/>
    <w:rsid w:val="00A923DC"/>
    <w:rsid w:val="00A9397A"/>
    <w:rsid w:val="00A939E8"/>
    <w:rsid w:val="00A95509"/>
    <w:rsid w:val="00A963E7"/>
    <w:rsid w:val="00A964C2"/>
    <w:rsid w:val="00A97478"/>
    <w:rsid w:val="00AA01CE"/>
    <w:rsid w:val="00AA04F8"/>
    <w:rsid w:val="00AA10C2"/>
    <w:rsid w:val="00AA1630"/>
    <w:rsid w:val="00AA18F8"/>
    <w:rsid w:val="00AA20E9"/>
    <w:rsid w:val="00AA21F2"/>
    <w:rsid w:val="00AA2375"/>
    <w:rsid w:val="00AA3B3A"/>
    <w:rsid w:val="00AA41E7"/>
    <w:rsid w:val="00AA42B6"/>
    <w:rsid w:val="00AA4A98"/>
    <w:rsid w:val="00AA5077"/>
    <w:rsid w:val="00AA5122"/>
    <w:rsid w:val="00AA6BC9"/>
    <w:rsid w:val="00AA6D74"/>
    <w:rsid w:val="00AA72A9"/>
    <w:rsid w:val="00AA75DF"/>
    <w:rsid w:val="00AA766B"/>
    <w:rsid w:val="00AA76F3"/>
    <w:rsid w:val="00AB0598"/>
    <w:rsid w:val="00AB1975"/>
    <w:rsid w:val="00AB1BAF"/>
    <w:rsid w:val="00AB1CB6"/>
    <w:rsid w:val="00AB1D48"/>
    <w:rsid w:val="00AB38FA"/>
    <w:rsid w:val="00AB3AA2"/>
    <w:rsid w:val="00AB3FEB"/>
    <w:rsid w:val="00AB4737"/>
    <w:rsid w:val="00AB52C6"/>
    <w:rsid w:val="00AB540A"/>
    <w:rsid w:val="00AB5970"/>
    <w:rsid w:val="00AB5A34"/>
    <w:rsid w:val="00AB646A"/>
    <w:rsid w:val="00AB747D"/>
    <w:rsid w:val="00AC024F"/>
    <w:rsid w:val="00AC079B"/>
    <w:rsid w:val="00AC09F2"/>
    <w:rsid w:val="00AC0B9A"/>
    <w:rsid w:val="00AC0FAE"/>
    <w:rsid w:val="00AC234E"/>
    <w:rsid w:val="00AC2AB7"/>
    <w:rsid w:val="00AC3263"/>
    <w:rsid w:val="00AC3784"/>
    <w:rsid w:val="00AC47D5"/>
    <w:rsid w:val="00AC48DB"/>
    <w:rsid w:val="00AC49F6"/>
    <w:rsid w:val="00AC4B2C"/>
    <w:rsid w:val="00AC4BF3"/>
    <w:rsid w:val="00AC52A7"/>
    <w:rsid w:val="00AC5535"/>
    <w:rsid w:val="00AC6354"/>
    <w:rsid w:val="00AC70C9"/>
    <w:rsid w:val="00AC7516"/>
    <w:rsid w:val="00AC7A44"/>
    <w:rsid w:val="00AD01E1"/>
    <w:rsid w:val="00AD103D"/>
    <w:rsid w:val="00AD120E"/>
    <w:rsid w:val="00AD1CFF"/>
    <w:rsid w:val="00AD25AC"/>
    <w:rsid w:val="00AD30F8"/>
    <w:rsid w:val="00AD3F9F"/>
    <w:rsid w:val="00AD450C"/>
    <w:rsid w:val="00AD54C8"/>
    <w:rsid w:val="00AD5BD6"/>
    <w:rsid w:val="00AE01D2"/>
    <w:rsid w:val="00AE03FA"/>
    <w:rsid w:val="00AE0E00"/>
    <w:rsid w:val="00AE0E4A"/>
    <w:rsid w:val="00AE107E"/>
    <w:rsid w:val="00AE134E"/>
    <w:rsid w:val="00AE153E"/>
    <w:rsid w:val="00AE2129"/>
    <w:rsid w:val="00AE2A44"/>
    <w:rsid w:val="00AE2A92"/>
    <w:rsid w:val="00AE2C52"/>
    <w:rsid w:val="00AE34A2"/>
    <w:rsid w:val="00AE4146"/>
    <w:rsid w:val="00AE42E2"/>
    <w:rsid w:val="00AE4E84"/>
    <w:rsid w:val="00AE56B9"/>
    <w:rsid w:val="00AE5C19"/>
    <w:rsid w:val="00AE6B1B"/>
    <w:rsid w:val="00AE6C6F"/>
    <w:rsid w:val="00AE6E19"/>
    <w:rsid w:val="00AE77A0"/>
    <w:rsid w:val="00AE78AE"/>
    <w:rsid w:val="00AE78C6"/>
    <w:rsid w:val="00AF021E"/>
    <w:rsid w:val="00AF0576"/>
    <w:rsid w:val="00AF0C55"/>
    <w:rsid w:val="00AF31AF"/>
    <w:rsid w:val="00AF3305"/>
    <w:rsid w:val="00AF40B7"/>
    <w:rsid w:val="00AF4112"/>
    <w:rsid w:val="00AF4419"/>
    <w:rsid w:val="00AF44A4"/>
    <w:rsid w:val="00AF509F"/>
    <w:rsid w:val="00AF59F5"/>
    <w:rsid w:val="00AF5AB1"/>
    <w:rsid w:val="00AF5B5D"/>
    <w:rsid w:val="00AF60BC"/>
    <w:rsid w:val="00AF67D7"/>
    <w:rsid w:val="00AF7158"/>
    <w:rsid w:val="00AF72B7"/>
    <w:rsid w:val="00B0001A"/>
    <w:rsid w:val="00B000BE"/>
    <w:rsid w:val="00B00272"/>
    <w:rsid w:val="00B003F7"/>
    <w:rsid w:val="00B00836"/>
    <w:rsid w:val="00B00E34"/>
    <w:rsid w:val="00B0110F"/>
    <w:rsid w:val="00B0143D"/>
    <w:rsid w:val="00B01AC9"/>
    <w:rsid w:val="00B01CBB"/>
    <w:rsid w:val="00B02156"/>
    <w:rsid w:val="00B03E3D"/>
    <w:rsid w:val="00B042D2"/>
    <w:rsid w:val="00B0456D"/>
    <w:rsid w:val="00B04A75"/>
    <w:rsid w:val="00B053BC"/>
    <w:rsid w:val="00B05588"/>
    <w:rsid w:val="00B0569D"/>
    <w:rsid w:val="00B05BD0"/>
    <w:rsid w:val="00B05E59"/>
    <w:rsid w:val="00B06042"/>
    <w:rsid w:val="00B06143"/>
    <w:rsid w:val="00B06D4B"/>
    <w:rsid w:val="00B07167"/>
    <w:rsid w:val="00B07241"/>
    <w:rsid w:val="00B073CA"/>
    <w:rsid w:val="00B0769C"/>
    <w:rsid w:val="00B10241"/>
    <w:rsid w:val="00B118F0"/>
    <w:rsid w:val="00B1236A"/>
    <w:rsid w:val="00B1299F"/>
    <w:rsid w:val="00B13343"/>
    <w:rsid w:val="00B139BF"/>
    <w:rsid w:val="00B1414B"/>
    <w:rsid w:val="00B141A4"/>
    <w:rsid w:val="00B152E5"/>
    <w:rsid w:val="00B156DF"/>
    <w:rsid w:val="00B15D8C"/>
    <w:rsid w:val="00B1610C"/>
    <w:rsid w:val="00B16EE8"/>
    <w:rsid w:val="00B176DD"/>
    <w:rsid w:val="00B2090F"/>
    <w:rsid w:val="00B21CF1"/>
    <w:rsid w:val="00B21EC2"/>
    <w:rsid w:val="00B21F0E"/>
    <w:rsid w:val="00B22913"/>
    <w:rsid w:val="00B22D8B"/>
    <w:rsid w:val="00B233DD"/>
    <w:rsid w:val="00B23D4F"/>
    <w:rsid w:val="00B24FAC"/>
    <w:rsid w:val="00B2558C"/>
    <w:rsid w:val="00B25AE6"/>
    <w:rsid w:val="00B26393"/>
    <w:rsid w:val="00B264C8"/>
    <w:rsid w:val="00B277A5"/>
    <w:rsid w:val="00B278D7"/>
    <w:rsid w:val="00B3006D"/>
    <w:rsid w:val="00B3038F"/>
    <w:rsid w:val="00B306E0"/>
    <w:rsid w:val="00B3131A"/>
    <w:rsid w:val="00B326A8"/>
    <w:rsid w:val="00B3278D"/>
    <w:rsid w:val="00B333EA"/>
    <w:rsid w:val="00B338C9"/>
    <w:rsid w:val="00B347BA"/>
    <w:rsid w:val="00B353C3"/>
    <w:rsid w:val="00B3591D"/>
    <w:rsid w:val="00B35B0B"/>
    <w:rsid w:val="00B35C00"/>
    <w:rsid w:val="00B37183"/>
    <w:rsid w:val="00B371BD"/>
    <w:rsid w:val="00B37613"/>
    <w:rsid w:val="00B377F1"/>
    <w:rsid w:val="00B37DF5"/>
    <w:rsid w:val="00B37ECC"/>
    <w:rsid w:val="00B40CE4"/>
    <w:rsid w:val="00B416E6"/>
    <w:rsid w:val="00B41D41"/>
    <w:rsid w:val="00B42616"/>
    <w:rsid w:val="00B43025"/>
    <w:rsid w:val="00B437D9"/>
    <w:rsid w:val="00B43AD9"/>
    <w:rsid w:val="00B44E7F"/>
    <w:rsid w:val="00B47948"/>
    <w:rsid w:val="00B47BA8"/>
    <w:rsid w:val="00B47C4A"/>
    <w:rsid w:val="00B50B01"/>
    <w:rsid w:val="00B50C92"/>
    <w:rsid w:val="00B516E7"/>
    <w:rsid w:val="00B519F1"/>
    <w:rsid w:val="00B5273C"/>
    <w:rsid w:val="00B52BED"/>
    <w:rsid w:val="00B54427"/>
    <w:rsid w:val="00B5556E"/>
    <w:rsid w:val="00B55F11"/>
    <w:rsid w:val="00B562C1"/>
    <w:rsid w:val="00B56461"/>
    <w:rsid w:val="00B567E5"/>
    <w:rsid w:val="00B56EAF"/>
    <w:rsid w:val="00B56FC2"/>
    <w:rsid w:val="00B5713D"/>
    <w:rsid w:val="00B578C0"/>
    <w:rsid w:val="00B60CB2"/>
    <w:rsid w:val="00B61A01"/>
    <w:rsid w:val="00B62F8B"/>
    <w:rsid w:val="00B62FFC"/>
    <w:rsid w:val="00B63A57"/>
    <w:rsid w:val="00B63DAF"/>
    <w:rsid w:val="00B63E4A"/>
    <w:rsid w:val="00B645F6"/>
    <w:rsid w:val="00B65F5E"/>
    <w:rsid w:val="00B6733F"/>
    <w:rsid w:val="00B67D34"/>
    <w:rsid w:val="00B70B2F"/>
    <w:rsid w:val="00B70E03"/>
    <w:rsid w:val="00B70E75"/>
    <w:rsid w:val="00B72158"/>
    <w:rsid w:val="00B7242D"/>
    <w:rsid w:val="00B72DAD"/>
    <w:rsid w:val="00B7360F"/>
    <w:rsid w:val="00B73806"/>
    <w:rsid w:val="00B7410D"/>
    <w:rsid w:val="00B743ED"/>
    <w:rsid w:val="00B747A9"/>
    <w:rsid w:val="00B74EE9"/>
    <w:rsid w:val="00B75DCB"/>
    <w:rsid w:val="00B76D0F"/>
    <w:rsid w:val="00B76FB4"/>
    <w:rsid w:val="00B7701E"/>
    <w:rsid w:val="00B7779B"/>
    <w:rsid w:val="00B80456"/>
    <w:rsid w:val="00B805FF"/>
    <w:rsid w:val="00B80C39"/>
    <w:rsid w:val="00B818F8"/>
    <w:rsid w:val="00B82069"/>
    <w:rsid w:val="00B82A64"/>
    <w:rsid w:val="00B8313F"/>
    <w:rsid w:val="00B838C5"/>
    <w:rsid w:val="00B838D0"/>
    <w:rsid w:val="00B83FC3"/>
    <w:rsid w:val="00B84746"/>
    <w:rsid w:val="00B84826"/>
    <w:rsid w:val="00B84942"/>
    <w:rsid w:val="00B85DCC"/>
    <w:rsid w:val="00B86E07"/>
    <w:rsid w:val="00B87E2D"/>
    <w:rsid w:val="00B87E4E"/>
    <w:rsid w:val="00B9062F"/>
    <w:rsid w:val="00B90A32"/>
    <w:rsid w:val="00B91419"/>
    <w:rsid w:val="00B92D0F"/>
    <w:rsid w:val="00B92DB7"/>
    <w:rsid w:val="00B92E14"/>
    <w:rsid w:val="00B93A1F"/>
    <w:rsid w:val="00B93A9F"/>
    <w:rsid w:val="00B93EB1"/>
    <w:rsid w:val="00B945DB"/>
    <w:rsid w:val="00B959BB"/>
    <w:rsid w:val="00B9638B"/>
    <w:rsid w:val="00B96643"/>
    <w:rsid w:val="00B967B8"/>
    <w:rsid w:val="00B96F0F"/>
    <w:rsid w:val="00B97057"/>
    <w:rsid w:val="00B97A7F"/>
    <w:rsid w:val="00BA02F9"/>
    <w:rsid w:val="00BA046F"/>
    <w:rsid w:val="00BA0527"/>
    <w:rsid w:val="00BA0A02"/>
    <w:rsid w:val="00BA1006"/>
    <w:rsid w:val="00BA1386"/>
    <w:rsid w:val="00BA1868"/>
    <w:rsid w:val="00BA1CB1"/>
    <w:rsid w:val="00BA2E88"/>
    <w:rsid w:val="00BA3FB0"/>
    <w:rsid w:val="00BA419B"/>
    <w:rsid w:val="00BA49C0"/>
    <w:rsid w:val="00BA5019"/>
    <w:rsid w:val="00BA5305"/>
    <w:rsid w:val="00BA5693"/>
    <w:rsid w:val="00BA59F8"/>
    <w:rsid w:val="00BA5A70"/>
    <w:rsid w:val="00BA5BCB"/>
    <w:rsid w:val="00BA5C20"/>
    <w:rsid w:val="00BA618F"/>
    <w:rsid w:val="00BA696E"/>
    <w:rsid w:val="00BA6F2E"/>
    <w:rsid w:val="00BA7856"/>
    <w:rsid w:val="00BA7CA5"/>
    <w:rsid w:val="00BA7E5C"/>
    <w:rsid w:val="00BB011A"/>
    <w:rsid w:val="00BB1509"/>
    <w:rsid w:val="00BB155E"/>
    <w:rsid w:val="00BB18D2"/>
    <w:rsid w:val="00BB1B9F"/>
    <w:rsid w:val="00BB246D"/>
    <w:rsid w:val="00BB36D8"/>
    <w:rsid w:val="00BB4996"/>
    <w:rsid w:val="00BB4ADF"/>
    <w:rsid w:val="00BB5A9F"/>
    <w:rsid w:val="00BB68C1"/>
    <w:rsid w:val="00BB6B9C"/>
    <w:rsid w:val="00BB7108"/>
    <w:rsid w:val="00BB74C6"/>
    <w:rsid w:val="00BB7954"/>
    <w:rsid w:val="00BB7DFB"/>
    <w:rsid w:val="00BB7FD0"/>
    <w:rsid w:val="00BC1240"/>
    <w:rsid w:val="00BC158B"/>
    <w:rsid w:val="00BC1B40"/>
    <w:rsid w:val="00BC2A20"/>
    <w:rsid w:val="00BC30CF"/>
    <w:rsid w:val="00BC3A25"/>
    <w:rsid w:val="00BC415D"/>
    <w:rsid w:val="00BC4505"/>
    <w:rsid w:val="00BC4737"/>
    <w:rsid w:val="00BC4AAE"/>
    <w:rsid w:val="00BC52BD"/>
    <w:rsid w:val="00BC5CEE"/>
    <w:rsid w:val="00BC6BFA"/>
    <w:rsid w:val="00BC73AD"/>
    <w:rsid w:val="00BC73C5"/>
    <w:rsid w:val="00BC7490"/>
    <w:rsid w:val="00BD0E3D"/>
    <w:rsid w:val="00BD1B78"/>
    <w:rsid w:val="00BD211B"/>
    <w:rsid w:val="00BD27C5"/>
    <w:rsid w:val="00BD2922"/>
    <w:rsid w:val="00BD374B"/>
    <w:rsid w:val="00BD46BB"/>
    <w:rsid w:val="00BD4E56"/>
    <w:rsid w:val="00BD58E7"/>
    <w:rsid w:val="00BD6581"/>
    <w:rsid w:val="00BD6BB2"/>
    <w:rsid w:val="00BD6C40"/>
    <w:rsid w:val="00BD6EEA"/>
    <w:rsid w:val="00BD71A2"/>
    <w:rsid w:val="00BD7E01"/>
    <w:rsid w:val="00BE0345"/>
    <w:rsid w:val="00BE0442"/>
    <w:rsid w:val="00BE0591"/>
    <w:rsid w:val="00BE0C01"/>
    <w:rsid w:val="00BE0CDD"/>
    <w:rsid w:val="00BE0ED3"/>
    <w:rsid w:val="00BE12E2"/>
    <w:rsid w:val="00BE1EA8"/>
    <w:rsid w:val="00BE3446"/>
    <w:rsid w:val="00BE3BE3"/>
    <w:rsid w:val="00BE4C29"/>
    <w:rsid w:val="00BE5646"/>
    <w:rsid w:val="00BE5EB9"/>
    <w:rsid w:val="00BE612A"/>
    <w:rsid w:val="00BE66DC"/>
    <w:rsid w:val="00BE6A59"/>
    <w:rsid w:val="00BE6B4D"/>
    <w:rsid w:val="00BE6D45"/>
    <w:rsid w:val="00BE6E9B"/>
    <w:rsid w:val="00BE7316"/>
    <w:rsid w:val="00BE74A6"/>
    <w:rsid w:val="00BE7E82"/>
    <w:rsid w:val="00BF0454"/>
    <w:rsid w:val="00BF17D8"/>
    <w:rsid w:val="00BF23C0"/>
    <w:rsid w:val="00BF2655"/>
    <w:rsid w:val="00BF3BB5"/>
    <w:rsid w:val="00BF3C47"/>
    <w:rsid w:val="00BF4430"/>
    <w:rsid w:val="00BF460E"/>
    <w:rsid w:val="00BF4B1C"/>
    <w:rsid w:val="00BF4C3C"/>
    <w:rsid w:val="00BF5119"/>
    <w:rsid w:val="00BF53B9"/>
    <w:rsid w:val="00BF5402"/>
    <w:rsid w:val="00BF5627"/>
    <w:rsid w:val="00BF5C80"/>
    <w:rsid w:val="00BF7198"/>
    <w:rsid w:val="00BF79A1"/>
    <w:rsid w:val="00BF7C70"/>
    <w:rsid w:val="00C00451"/>
    <w:rsid w:val="00C00737"/>
    <w:rsid w:val="00C00852"/>
    <w:rsid w:val="00C00CCA"/>
    <w:rsid w:val="00C01084"/>
    <w:rsid w:val="00C0134C"/>
    <w:rsid w:val="00C0147C"/>
    <w:rsid w:val="00C01CDF"/>
    <w:rsid w:val="00C02036"/>
    <w:rsid w:val="00C02094"/>
    <w:rsid w:val="00C02981"/>
    <w:rsid w:val="00C0298D"/>
    <w:rsid w:val="00C02C13"/>
    <w:rsid w:val="00C02E17"/>
    <w:rsid w:val="00C042FB"/>
    <w:rsid w:val="00C044A8"/>
    <w:rsid w:val="00C04556"/>
    <w:rsid w:val="00C04CA9"/>
    <w:rsid w:val="00C05AF9"/>
    <w:rsid w:val="00C05BAC"/>
    <w:rsid w:val="00C06EF8"/>
    <w:rsid w:val="00C06FF4"/>
    <w:rsid w:val="00C072B0"/>
    <w:rsid w:val="00C07694"/>
    <w:rsid w:val="00C1007F"/>
    <w:rsid w:val="00C1044C"/>
    <w:rsid w:val="00C10969"/>
    <w:rsid w:val="00C1115A"/>
    <w:rsid w:val="00C12D65"/>
    <w:rsid w:val="00C12E2E"/>
    <w:rsid w:val="00C1375A"/>
    <w:rsid w:val="00C13B1F"/>
    <w:rsid w:val="00C14036"/>
    <w:rsid w:val="00C15157"/>
    <w:rsid w:val="00C1584E"/>
    <w:rsid w:val="00C15A66"/>
    <w:rsid w:val="00C15A6E"/>
    <w:rsid w:val="00C16783"/>
    <w:rsid w:val="00C16AF7"/>
    <w:rsid w:val="00C171EE"/>
    <w:rsid w:val="00C179B9"/>
    <w:rsid w:val="00C20398"/>
    <w:rsid w:val="00C20CA2"/>
    <w:rsid w:val="00C22321"/>
    <w:rsid w:val="00C22572"/>
    <w:rsid w:val="00C230CF"/>
    <w:rsid w:val="00C230D8"/>
    <w:rsid w:val="00C232B0"/>
    <w:rsid w:val="00C2330F"/>
    <w:rsid w:val="00C23325"/>
    <w:rsid w:val="00C23711"/>
    <w:rsid w:val="00C23F18"/>
    <w:rsid w:val="00C2414D"/>
    <w:rsid w:val="00C2564B"/>
    <w:rsid w:val="00C256AE"/>
    <w:rsid w:val="00C256EB"/>
    <w:rsid w:val="00C25880"/>
    <w:rsid w:val="00C25CBD"/>
    <w:rsid w:val="00C25CC5"/>
    <w:rsid w:val="00C25D8C"/>
    <w:rsid w:val="00C26DEA"/>
    <w:rsid w:val="00C2717C"/>
    <w:rsid w:val="00C27610"/>
    <w:rsid w:val="00C27D36"/>
    <w:rsid w:val="00C311C6"/>
    <w:rsid w:val="00C3197A"/>
    <w:rsid w:val="00C32199"/>
    <w:rsid w:val="00C321C4"/>
    <w:rsid w:val="00C3227A"/>
    <w:rsid w:val="00C32C1F"/>
    <w:rsid w:val="00C32CA3"/>
    <w:rsid w:val="00C3444E"/>
    <w:rsid w:val="00C34576"/>
    <w:rsid w:val="00C34EA4"/>
    <w:rsid w:val="00C3595A"/>
    <w:rsid w:val="00C366CC"/>
    <w:rsid w:val="00C36DA7"/>
    <w:rsid w:val="00C376F5"/>
    <w:rsid w:val="00C3785E"/>
    <w:rsid w:val="00C40892"/>
    <w:rsid w:val="00C40FC9"/>
    <w:rsid w:val="00C412BF"/>
    <w:rsid w:val="00C42BAC"/>
    <w:rsid w:val="00C430FB"/>
    <w:rsid w:val="00C43135"/>
    <w:rsid w:val="00C440E4"/>
    <w:rsid w:val="00C4493B"/>
    <w:rsid w:val="00C4605B"/>
    <w:rsid w:val="00C4611E"/>
    <w:rsid w:val="00C46950"/>
    <w:rsid w:val="00C47E37"/>
    <w:rsid w:val="00C50865"/>
    <w:rsid w:val="00C50ACC"/>
    <w:rsid w:val="00C51C1E"/>
    <w:rsid w:val="00C5215B"/>
    <w:rsid w:val="00C5236A"/>
    <w:rsid w:val="00C5264A"/>
    <w:rsid w:val="00C52C5D"/>
    <w:rsid w:val="00C52CDC"/>
    <w:rsid w:val="00C53081"/>
    <w:rsid w:val="00C53EED"/>
    <w:rsid w:val="00C540B6"/>
    <w:rsid w:val="00C5416F"/>
    <w:rsid w:val="00C548C8"/>
    <w:rsid w:val="00C549B1"/>
    <w:rsid w:val="00C55068"/>
    <w:rsid w:val="00C5530D"/>
    <w:rsid w:val="00C55574"/>
    <w:rsid w:val="00C557D9"/>
    <w:rsid w:val="00C55EE6"/>
    <w:rsid w:val="00C563AA"/>
    <w:rsid w:val="00C563C5"/>
    <w:rsid w:val="00C56685"/>
    <w:rsid w:val="00C57A76"/>
    <w:rsid w:val="00C57B68"/>
    <w:rsid w:val="00C57D90"/>
    <w:rsid w:val="00C57FDF"/>
    <w:rsid w:val="00C60F20"/>
    <w:rsid w:val="00C6154A"/>
    <w:rsid w:val="00C6238F"/>
    <w:rsid w:val="00C62839"/>
    <w:rsid w:val="00C62C75"/>
    <w:rsid w:val="00C641D2"/>
    <w:rsid w:val="00C648EE"/>
    <w:rsid w:val="00C6492F"/>
    <w:rsid w:val="00C65168"/>
    <w:rsid w:val="00C652EA"/>
    <w:rsid w:val="00C65A68"/>
    <w:rsid w:val="00C66344"/>
    <w:rsid w:val="00C67436"/>
    <w:rsid w:val="00C6759A"/>
    <w:rsid w:val="00C67B02"/>
    <w:rsid w:val="00C67E13"/>
    <w:rsid w:val="00C70842"/>
    <w:rsid w:val="00C7133B"/>
    <w:rsid w:val="00C713E9"/>
    <w:rsid w:val="00C715AB"/>
    <w:rsid w:val="00C715E9"/>
    <w:rsid w:val="00C71730"/>
    <w:rsid w:val="00C72BD6"/>
    <w:rsid w:val="00C72E6C"/>
    <w:rsid w:val="00C73477"/>
    <w:rsid w:val="00C73664"/>
    <w:rsid w:val="00C738AE"/>
    <w:rsid w:val="00C73EEB"/>
    <w:rsid w:val="00C75B95"/>
    <w:rsid w:val="00C765F0"/>
    <w:rsid w:val="00C76662"/>
    <w:rsid w:val="00C77870"/>
    <w:rsid w:val="00C8007E"/>
    <w:rsid w:val="00C80FF1"/>
    <w:rsid w:val="00C81C54"/>
    <w:rsid w:val="00C8263F"/>
    <w:rsid w:val="00C832D1"/>
    <w:rsid w:val="00C833C4"/>
    <w:rsid w:val="00C836CA"/>
    <w:rsid w:val="00C83D65"/>
    <w:rsid w:val="00C840A8"/>
    <w:rsid w:val="00C84F25"/>
    <w:rsid w:val="00C85104"/>
    <w:rsid w:val="00C852C7"/>
    <w:rsid w:val="00C8538E"/>
    <w:rsid w:val="00C853C8"/>
    <w:rsid w:val="00C85A67"/>
    <w:rsid w:val="00C85C51"/>
    <w:rsid w:val="00C87201"/>
    <w:rsid w:val="00C874A6"/>
    <w:rsid w:val="00C906CC"/>
    <w:rsid w:val="00C90D97"/>
    <w:rsid w:val="00C91C21"/>
    <w:rsid w:val="00C91E21"/>
    <w:rsid w:val="00C92CC0"/>
    <w:rsid w:val="00C93383"/>
    <w:rsid w:val="00C94105"/>
    <w:rsid w:val="00C95165"/>
    <w:rsid w:val="00C95581"/>
    <w:rsid w:val="00C964FE"/>
    <w:rsid w:val="00C96578"/>
    <w:rsid w:val="00C96DE4"/>
    <w:rsid w:val="00C97743"/>
    <w:rsid w:val="00C97C5A"/>
    <w:rsid w:val="00C97DB8"/>
    <w:rsid w:val="00C97E07"/>
    <w:rsid w:val="00CA0821"/>
    <w:rsid w:val="00CA18AB"/>
    <w:rsid w:val="00CA1986"/>
    <w:rsid w:val="00CA1CDB"/>
    <w:rsid w:val="00CA1D9E"/>
    <w:rsid w:val="00CA2E1F"/>
    <w:rsid w:val="00CA360F"/>
    <w:rsid w:val="00CA3DF1"/>
    <w:rsid w:val="00CA41ED"/>
    <w:rsid w:val="00CA46CD"/>
    <w:rsid w:val="00CA4D8D"/>
    <w:rsid w:val="00CA501A"/>
    <w:rsid w:val="00CA57A3"/>
    <w:rsid w:val="00CA6332"/>
    <w:rsid w:val="00CA70CC"/>
    <w:rsid w:val="00CA7897"/>
    <w:rsid w:val="00CB0179"/>
    <w:rsid w:val="00CB01B6"/>
    <w:rsid w:val="00CB0268"/>
    <w:rsid w:val="00CB0642"/>
    <w:rsid w:val="00CB0BE6"/>
    <w:rsid w:val="00CB172C"/>
    <w:rsid w:val="00CB1913"/>
    <w:rsid w:val="00CB2AFB"/>
    <w:rsid w:val="00CB2DFD"/>
    <w:rsid w:val="00CB3269"/>
    <w:rsid w:val="00CB38B6"/>
    <w:rsid w:val="00CB4047"/>
    <w:rsid w:val="00CB43FE"/>
    <w:rsid w:val="00CB444B"/>
    <w:rsid w:val="00CB45F9"/>
    <w:rsid w:val="00CB592B"/>
    <w:rsid w:val="00CB638F"/>
    <w:rsid w:val="00CB667A"/>
    <w:rsid w:val="00CB7104"/>
    <w:rsid w:val="00CB75DD"/>
    <w:rsid w:val="00CB7631"/>
    <w:rsid w:val="00CB7844"/>
    <w:rsid w:val="00CC1365"/>
    <w:rsid w:val="00CC1E91"/>
    <w:rsid w:val="00CC1FE6"/>
    <w:rsid w:val="00CC21D5"/>
    <w:rsid w:val="00CC2752"/>
    <w:rsid w:val="00CC2992"/>
    <w:rsid w:val="00CC349C"/>
    <w:rsid w:val="00CC473F"/>
    <w:rsid w:val="00CC4F81"/>
    <w:rsid w:val="00CC52EC"/>
    <w:rsid w:val="00CC5611"/>
    <w:rsid w:val="00CC56F2"/>
    <w:rsid w:val="00CC6D1A"/>
    <w:rsid w:val="00CC7D36"/>
    <w:rsid w:val="00CD04B5"/>
    <w:rsid w:val="00CD0543"/>
    <w:rsid w:val="00CD0ED4"/>
    <w:rsid w:val="00CD1264"/>
    <w:rsid w:val="00CD1AD5"/>
    <w:rsid w:val="00CD1ADA"/>
    <w:rsid w:val="00CD29FB"/>
    <w:rsid w:val="00CD2ADC"/>
    <w:rsid w:val="00CD2E54"/>
    <w:rsid w:val="00CD3091"/>
    <w:rsid w:val="00CD4BFB"/>
    <w:rsid w:val="00CD5663"/>
    <w:rsid w:val="00CD606D"/>
    <w:rsid w:val="00CD61D8"/>
    <w:rsid w:val="00CD661D"/>
    <w:rsid w:val="00CD6E5F"/>
    <w:rsid w:val="00CD7027"/>
    <w:rsid w:val="00CD7644"/>
    <w:rsid w:val="00CD7895"/>
    <w:rsid w:val="00CE0020"/>
    <w:rsid w:val="00CE0112"/>
    <w:rsid w:val="00CE03D9"/>
    <w:rsid w:val="00CE0F7A"/>
    <w:rsid w:val="00CE0FE7"/>
    <w:rsid w:val="00CE10AC"/>
    <w:rsid w:val="00CE2C39"/>
    <w:rsid w:val="00CE389D"/>
    <w:rsid w:val="00CE398B"/>
    <w:rsid w:val="00CE3AE5"/>
    <w:rsid w:val="00CE3CCD"/>
    <w:rsid w:val="00CE3CD0"/>
    <w:rsid w:val="00CE4557"/>
    <w:rsid w:val="00CE4753"/>
    <w:rsid w:val="00CE4913"/>
    <w:rsid w:val="00CE4DE9"/>
    <w:rsid w:val="00CE4EF6"/>
    <w:rsid w:val="00CE50AC"/>
    <w:rsid w:val="00CE5B8B"/>
    <w:rsid w:val="00CE6DBC"/>
    <w:rsid w:val="00CF0ABF"/>
    <w:rsid w:val="00CF0EF0"/>
    <w:rsid w:val="00CF106C"/>
    <w:rsid w:val="00CF1CCB"/>
    <w:rsid w:val="00CF1F94"/>
    <w:rsid w:val="00CF2581"/>
    <w:rsid w:val="00CF381E"/>
    <w:rsid w:val="00CF38D3"/>
    <w:rsid w:val="00CF3ACB"/>
    <w:rsid w:val="00CF4331"/>
    <w:rsid w:val="00CF45ED"/>
    <w:rsid w:val="00CF4D9F"/>
    <w:rsid w:val="00CF5187"/>
    <w:rsid w:val="00CF5749"/>
    <w:rsid w:val="00CF6545"/>
    <w:rsid w:val="00CF7D88"/>
    <w:rsid w:val="00CF7FE1"/>
    <w:rsid w:val="00D00B91"/>
    <w:rsid w:val="00D01A29"/>
    <w:rsid w:val="00D01AC8"/>
    <w:rsid w:val="00D02973"/>
    <w:rsid w:val="00D0311C"/>
    <w:rsid w:val="00D03A67"/>
    <w:rsid w:val="00D03F41"/>
    <w:rsid w:val="00D043A1"/>
    <w:rsid w:val="00D04477"/>
    <w:rsid w:val="00D04924"/>
    <w:rsid w:val="00D04B1B"/>
    <w:rsid w:val="00D05342"/>
    <w:rsid w:val="00D0540D"/>
    <w:rsid w:val="00D0560D"/>
    <w:rsid w:val="00D05D33"/>
    <w:rsid w:val="00D064E5"/>
    <w:rsid w:val="00D07047"/>
    <w:rsid w:val="00D07792"/>
    <w:rsid w:val="00D07810"/>
    <w:rsid w:val="00D07C54"/>
    <w:rsid w:val="00D100C4"/>
    <w:rsid w:val="00D1057E"/>
    <w:rsid w:val="00D1062B"/>
    <w:rsid w:val="00D10B80"/>
    <w:rsid w:val="00D119BA"/>
    <w:rsid w:val="00D11E59"/>
    <w:rsid w:val="00D1320C"/>
    <w:rsid w:val="00D133A6"/>
    <w:rsid w:val="00D1444F"/>
    <w:rsid w:val="00D146AD"/>
    <w:rsid w:val="00D14AB5"/>
    <w:rsid w:val="00D1505B"/>
    <w:rsid w:val="00D15590"/>
    <w:rsid w:val="00D15883"/>
    <w:rsid w:val="00D15A20"/>
    <w:rsid w:val="00D15E7B"/>
    <w:rsid w:val="00D160D4"/>
    <w:rsid w:val="00D168FF"/>
    <w:rsid w:val="00D20A81"/>
    <w:rsid w:val="00D20BA1"/>
    <w:rsid w:val="00D20C61"/>
    <w:rsid w:val="00D21082"/>
    <w:rsid w:val="00D21136"/>
    <w:rsid w:val="00D212CF"/>
    <w:rsid w:val="00D214C1"/>
    <w:rsid w:val="00D21692"/>
    <w:rsid w:val="00D21BDF"/>
    <w:rsid w:val="00D21C9D"/>
    <w:rsid w:val="00D21F91"/>
    <w:rsid w:val="00D22929"/>
    <w:rsid w:val="00D22A43"/>
    <w:rsid w:val="00D22DF3"/>
    <w:rsid w:val="00D230F4"/>
    <w:rsid w:val="00D234A0"/>
    <w:rsid w:val="00D23822"/>
    <w:rsid w:val="00D23EF7"/>
    <w:rsid w:val="00D23FB9"/>
    <w:rsid w:val="00D2418E"/>
    <w:rsid w:val="00D249EA"/>
    <w:rsid w:val="00D257A5"/>
    <w:rsid w:val="00D26118"/>
    <w:rsid w:val="00D26AF1"/>
    <w:rsid w:val="00D2752B"/>
    <w:rsid w:val="00D30686"/>
    <w:rsid w:val="00D30A46"/>
    <w:rsid w:val="00D30C04"/>
    <w:rsid w:val="00D30CF4"/>
    <w:rsid w:val="00D30ED2"/>
    <w:rsid w:val="00D3115F"/>
    <w:rsid w:val="00D31645"/>
    <w:rsid w:val="00D31D79"/>
    <w:rsid w:val="00D32971"/>
    <w:rsid w:val="00D33CC9"/>
    <w:rsid w:val="00D33FE0"/>
    <w:rsid w:val="00D34816"/>
    <w:rsid w:val="00D34AE8"/>
    <w:rsid w:val="00D34B99"/>
    <w:rsid w:val="00D35C4E"/>
    <w:rsid w:val="00D35D8C"/>
    <w:rsid w:val="00D360E4"/>
    <w:rsid w:val="00D36B41"/>
    <w:rsid w:val="00D37038"/>
    <w:rsid w:val="00D37834"/>
    <w:rsid w:val="00D37FF9"/>
    <w:rsid w:val="00D40200"/>
    <w:rsid w:val="00D403EF"/>
    <w:rsid w:val="00D40FD7"/>
    <w:rsid w:val="00D41054"/>
    <w:rsid w:val="00D4125B"/>
    <w:rsid w:val="00D417CC"/>
    <w:rsid w:val="00D41BAE"/>
    <w:rsid w:val="00D425F7"/>
    <w:rsid w:val="00D42C03"/>
    <w:rsid w:val="00D43039"/>
    <w:rsid w:val="00D435A1"/>
    <w:rsid w:val="00D43CBE"/>
    <w:rsid w:val="00D44F74"/>
    <w:rsid w:val="00D4513E"/>
    <w:rsid w:val="00D4518D"/>
    <w:rsid w:val="00D454A4"/>
    <w:rsid w:val="00D459DB"/>
    <w:rsid w:val="00D467F8"/>
    <w:rsid w:val="00D46E41"/>
    <w:rsid w:val="00D47CF5"/>
    <w:rsid w:val="00D50367"/>
    <w:rsid w:val="00D5038D"/>
    <w:rsid w:val="00D509EA"/>
    <w:rsid w:val="00D50AAC"/>
    <w:rsid w:val="00D50D4A"/>
    <w:rsid w:val="00D50F35"/>
    <w:rsid w:val="00D51B87"/>
    <w:rsid w:val="00D51E40"/>
    <w:rsid w:val="00D51E69"/>
    <w:rsid w:val="00D521FA"/>
    <w:rsid w:val="00D535D9"/>
    <w:rsid w:val="00D53D0F"/>
    <w:rsid w:val="00D53FA7"/>
    <w:rsid w:val="00D5448A"/>
    <w:rsid w:val="00D5468E"/>
    <w:rsid w:val="00D55294"/>
    <w:rsid w:val="00D553F8"/>
    <w:rsid w:val="00D5590E"/>
    <w:rsid w:val="00D55B62"/>
    <w:rsid w:val="00D56169"/>
    <w:rsid w:val="00D56A43"/>
    <w:rsid w:val="00D57978"/>
    <w:rsid w:val="00D60444"/>
    <w:rsid w:val="00D60857"/>
    <w:rsid w:val="00D614C0"/>
    <w:rsid w:val="00D622E5"/>
    <w:rsid w:val="00D62F04"/>
    <w:rsid w:val="00D62FEF"/>
    <w:rsid w:val="00D636A8"/>
    <w:rsid w:val="00D641C1"/>
    <w:rsid w:val="00D64641"/>
    <w:rsid w:val="00D64823"/>
    <w:rsid w:val="00D64B77"/>
    <w:rsid w:val="00D64E25"/>
    <w:rsid w:val="00D657FA"/>
    <w:rsid w:val="00D65B20"/>
    <w:rsid w:val="00D65C23"/>
    <w:rsid w:val="00D65D32"/>
    <w:rsid w:val="00D65D86"/>
    <w:rsid w:val="00D66CE3"/>
    <w:rsid w:val="00D66F58"/>
    <w:rsid w:val="00D67306"/>
    <w:rsid w:val="00D67CC1"/>
    <w:rsid w:val="00D71180"/>
    <w:rsid w:val="00D722F7"/>
    <w:rsid w:val="00D72865"/>
    <w:rsid w:val="00D728A2"/>
    <w:rsid w:val="00D72B04"/>
    <w:rsid w:val="00D73157"/>
    <w:rsid w:val="00D7372B"/>
    <w:rsid w:val="00D744AD"/>
    <w:rsid w:val="00D747ED"/>
    <w:rsid w:val="00D7523A"/>
    <w:rsid w:val="00D75892"/>
    <w:rsid w:val="00D76016"/>
    <w:rsid w:val="00D76073"/>
    <w:rsid w:val="00D767C8"/>
    <w:rsid w:val="00D769A7"/>
    <w:rsid w:val="00D8040E"/>
    <w:rsid w:val="00D80C39"/>
    <w:rsid w:val="00D817DC"/>
    <w:rsid w:val="00D820BF"/>
    <w:rsid w:val="00D826FD"/>
    <w:rsid w:val="00D8279A"/>
    <w:rsid w:val="00D82DFC"/>
    <w:rsid w:val="00D82EDB"/>
    <w:rsid w:val="00D830B8"/>
    <w:rsid w:val="00D833B9"/>
    <w:rsid w:val="00D847EB"/>
    <w:rsid w:val="00D84AAA"/>
    <w:rsid w:val="00D84CF4"/>
    <w:rsid w:val="00D85371"/>
    <w:rsid w:val="00D85A71"/>
    <w:rsid w:val="00D87E33"/>
    <w:rsid w:val="00D9019D"/>
    <w:rsid w:val="00D9089F"/>
    <w:rsid w:val="00D91738"/>
    <w:rsid w:val="00D918C5"/>
    <w:rsid w:val="00D91C8E"/>
    <w:rsid w:val="00D928EC"/>
    <w:rsid w:val="00D92E9F"/>
    <w:rsid w:val="00D93516"/>
    <w:rsid w:val="00D9397F"/>
    <w:rsid w:val="00D93995"/>
    <w:rsid w:val="00D93E50"/>
    <w:rsid w:val="00D9481B"/>
    <w:rsid w:val="00D94A1F"/>
    <w:rsid w:val="00D94DE4"/>
    <w:rsid w:val="00D950F0"/>
    <w:rsid w:val="00D9663B"/>
    <w:rsid w:val="00D96922"/>
    <w:rsid w:val="00D96A55"/>
    <w:rsid w:val="00D96D5B"/>
    <w:rsid w:val="00D96DA6"/>
    <w:rsid w:val="00D974F5"/>
    <w:rsid w:val="00DA013A"/>
    <w:rsid w:val="00DA102F"/>
    <w:rsid w:val="00DA17B3"/>
    <w:rsid w:val="00DA1A30"/>
    <w:rsid w:val="00DA1B5C"/>
    <w:rsid w:val="00DA1D01"/>
    <w:rsid w:val="00DA26A2"/>
    <w:rsid w:val="00DA2CAB"/>
    <w:rsid w:val="00DA33BF"/>
    <w:rsid w:val="00DA37A4"/>
    <w:rsid w:val="00DA55DA"/>
    <w:rsid w:val="00DA5640"/>
    <w:rsid w:val="00DA56E3"/>
    <w:rsid w:val="00DA603C"/>
    <w:rsid w:val="00DA699D"/>
    <w:rsid w:val="00DA6E2D"/>
    <w:rsid w:val="00DA712D"/>
    <w:rsid w:val="00DA7156"/>
    <w:rsid w:val="00DA71D2"/>
    <w:rsid w:val="00DA7A4A"/>
    <w:rsid w:val="00DA7CA1"/>
    <w:rsid w:val="00DB087C"/>
    <w:rsid w:val="00DB0F03"/>
    <w:rsid w:val="00DB1AF5"/>
    <w:rsid w:val="00DB1BB2"/>
    <w:rsid w:val="00DB2130"/>
    <w:rsid w:val="00DB3EF6"/>
    <w:rsid w:val="00DB40C1"/>
    <w:rsid w:val="00DB4F24"/>
    <w:rsid w:val="00DB5881"/>
    <w:rsid w:val="00DB6894"/>
    <w:rsid w:val="00DB6DF0"/>
    <w:rsid w:val="00DB7008"/>
    <w:rsid w:val="00DB747F"/>
    <w:rsid w:val="00DB7672"/>
    <w:rsid w:val="00DC1112"/>
    <w:rsid w:val="00DC1303"/>
    <w:rsid w:val="00DC1811"/>
    <w:rsid w:val="00DC1C83"/>
    <w:rsid w:val="00DC1CE9"/>
    <w:rsid w:val="00DC1E85"/>
    <w:rsid w:val="00DC2D8A"/>
    <w:rsid w:val="00DC3816"/>
    <w:rsid w:val="00DC4A61"/>
    <w:rsid w:val="00DC5247"/>
    <w:rsid w:val="00DC6070"/>
    <w:rsid w:val="00DC674F"/>
    <w:rsid w:val="00DC6849"/>
    <w:rsid w:val="00DC6ED6"/>
    <w:rsid w:val="00DC76B9"/>
    <w:rsid w:val="00DC799C"/>
    <w:rsid w:val="00DD0671"/>
    <w:rsid w:val="00DD06C1"/>
    <w:rsid w:val="00DD0A7B"/>
    <w:rsid w:val="00DD0D5D"/>
    <w:rsid w:val="00DD1191"/>
    <w:rsid w:val="00DD144C"/>
    <w:rsid w:val="00DD14B9"/>
    <w:rsid w:val="00DD1743"/>
    <w:rsid w:val="00DD2FA6"/>
    <w:rsid w:val="00DD3411"/>
    <w:rsid w:val="00DD3E38"/>
    <w:rsid w:val="00DD3F30"/>
    <w:rsid w:val="00DD44B5"/>
    <w:rsid w:val="00DD4869"/>
    <w:rsid w:val="00DD4C49"/>
    <w:rsid w:val="00DD500E"/>
    <w:rsid w:val="00DD505A"/>
    <w:rsid w:val="00DD5405"/>
    <w:rsid w:val="00DD66F8"/>
    <w:rsid w:val="00DD6D3B"/>
    <w:rsid w:val="00DD70D0"/>
    <w:rsid w:val="00DD7B00"/>
    <w:rsid w:val="00DE0878"/>
    <w:rsid w:val="00DE08BA"/>
    <w:rsid w:val="00DE1077"/>
    <w:rsid w:val="00DE15AD"/>
    <w:rsid w:val="00DE2113"/>
    <w:rsid w:val="00DE23DE"/>
    <w:rsid w:val="00DE284E"/>
    <w:rsid w:val="00DE2A87"/>
    <w:rsid w:val="00DE2B7B"/>
    <w:rsid w:val="00DE321E"/>
    <w:rsid w:val="00DE4320"/>
    <w:rsid w:val="00DE46C0"/>
    <w:rsid w:val="00DE4B8C"/>
    <w:rsid w:val="00DE5F7D"/>
    <w:rsid w:val="00DE6DB1"/>
    <w:rsid w:val="00DE70DC"/>
    <w:rsid w:val="00DE72C0"/>
    <w:rsid w:val="00DE72EA"/>
    <w:rsid w:val="00DE744F"/>
    <w:rsid w:val="00DE75FD"/>
    <w:rsid w:val="00DF02B2"/>
    <w:rsid w:val="00DF0460"/>
    <w:rsid w:val="00DF0C29"/>
    <w:rsid w:val="00DF127F"/>
    <w:rsid w:val="00DF13E2"/>
    <w:rsid w:val="00DF15EE"/>
    <w:rsid w:val="00DF1E59"/>
    <w:rsid w:val="00DF215B"/>
    <w:rsid w:val="00DF349E"/>
    <w:rsid w:val="00DF35D6"/>
    <w:rsid w:val="00DF3BD5"/>
    <w:rsid w:val="00DF4153"/>
    <w:rsid w:val="00DF46F1"/>
    <w:rsid w:val="00DF4E84"/>
    <w:rsid w:val="00DF4EED"/>
    <w:rsid w:val="00DF51A5"/>
    <w:rsid w:val="00DF558B"/>
    <w:rsid w:val="00DF57A5"/>
    <w:rsid w:val="00DF5F45"/>
    <w:rsid w:val="00DF6121"/>
    <w:rsid w:val="00DF61AF"/>
    <w:rsid w:val="00DF647E"/>
    <w:rsid w:val="00DF6651"/>
    <w:rsid w:val="00DF677E"/>
    <w:rsid w:val="00DF69FB"/>
    <w:rsid w:val="00DF74E7"/>
    <w:rsid w:val="00DF7F48"/>
    <w:rsid w:val="00DF7F6E"/>
    <w:rsid w:val="00E000DA"/>
    <w:rsid w:val="00E006B4"/>
    <w:rsid w:val="00E00A71"/>
    <w:rsid w:val="00E0186E"/>
    <w:rsid w:val="00E018E8"/>
    <w:rsid w:val="00E0203E"/>
    <w:rsid w:val="00E02897"/>
    <w:rsid w:val="00E03080"/>
    <w:rsid w:val="00E03204"/>
    <w:rsid w:val="00E03401"/>
    <w:rsid w:val="00E03E02"/>
    <w:rsid w:val="00E04899"/>
    <w:rsid w:val="00E04E52"/>
    <w:rsid w:val="00E05046"/>
    <w:rsid w:val="00E05451"/>
    <w:rsid w:val="00E0549C"/>
    <w:rsid w:val="00E05D30"/>
    <w:rsid w:val="00E05E56"/>
    <w:rsid w:val="00E06367"/>
    <w:rsid w:val="00E063F3"/>
    <w:rsid w:val="00E06792"/>
    <w:rsid w:val="00E06C73"/>
    <w:rsid w:val="00E073AC"/>
    <w:rsid w:val="00E07A6A"/>
    <w:rsid w:val="00E103BA"/>
    <w:rsid w:val="00E10817"/>
    <w:rsid w:val="00E112D1"/>
    <w:rsid w:val="00E11949"/>
    <w:rsid w:val="00E11967"/>
    <w:rsid w:val="00E11AAA"/>
    <w:rsid w:val="00E12584"/>
    <w:rsid w:val="00E12A6C"/>
    <w:rsid w:val="00E13398"/>
    <w:rsid w:val="00E137BA"/>
    <w:rsid w:val="00E13A47"/>
    <w:rsid w:val="00E140FF"/>
    <w:rsid w:val="00E143C2"/>
    <w:rsid w:val="00E147B8"/>
    <w:rsid w:val="00E14CAC"/>
    <w:rsid w:val="00E14DD3"/>
    <w:rsid w:val="00E153F4"/>
    <w:rsid w:val="00E15BA2"/>
    <w:rsid w:val="00E160FD"/>
    <w:rsid w:val="00E16367"/>
    <w:rsid w:val="00E16FE4"/>
    <w:rsid w:val="00E17A72"/>
    <w:rsid w:val="00E17DEA"/>
    <w:rsid w:val="00E20F53"/>
    <w:rsid w:val="00E210B9"/>
    <w:rsid w:val="00E2182F"/>
    <w:rsid w:val="00E22490"/>
    <w:rsid w:val="00E22BB1"/>
    <w:rsid w:val="00E22D3F"/>
    <w:rsid w:val="00E23405"/>
    <w:rsid w:val="00E24E4B"/>
    <w:rsid w:val="00E257D2"/>
    <w:rsid w:val="00E26296"/>
    <w:rsid w:val="00E26338"/>
    <w:rsid w:val="00E266D6"/>
    <w:rsid w:val="00E27268"/>
    <w:rsid w:val="00E272AE"/>
    <w:rsid w:val="00E27A14"/>
    <w:rsid w:val="00E300C3"/>
    <w:rsid w:val="00E30A96"/>
    <w:rsid w:val="00E30B22"/>
    <w:rsid w:val="00E30E9B"/>
    <w:rsid w:val="00E30FBD"/>
    <w:rsid w:val="00E31679"/>
    <w:rsid w:val="00E320C0"/>
    <w:rsid w:val="00E324F3"/>
    <w:rsid w:val="00E32B79"/>
    <w:rsid w:val="00E32C79"/>
    <w:rsid w:val="00E3386B"/>
    <w:rsid w:val="00E33B87"/>
    <w:rsid w:val="00E3506D"/>
    <w:rsid w:val="00E35693"/>
    <w:rsid w:val="00E35782"/>
    <w:rsid w:val="00E35FC1"/>
    <w:rsid w:val="00E36507"/>
    <w:rsid w:val="00E36A48"/>
    <w:rsid w:val="00E37A77"/>
    <w:rsid w:val="00E37DF7"/>
    <w:rsid w:val="00E41BCC"/>
    <w:rsid w:val="00E41F70"/>
    <w:rsid w:val="00E43A42"/>
    <w:rsid w:val="00E43E00"/>
    <w:rsid w:val="00E445B7"/>
    <w:rsid w:val="00E44956"/>
    <w:rsid w:val="00E451C5"/>
    <w:rsid w:val="00E4691F"/>
    <w:rsid w:val="00E46F95"/>
    <w:rsid w:val="00E47514"/>
    <w:rsid w:val="00E47E41"/>
    <w:rsid w:val="00E501A5"/>
    <w:rsid w:val="00E50280"/>
    <w:rsid w:val="00E5046B"/>
    <w:rsid w:val="00E5070D"/>
    <w:rsid w:val="00E509F7"/>
    <w:rsid w:val="00E50CE5"/>
    <w:rsid w:val="00E51857"/>
    <w:rsid w:val="00E51CFC"/>
    <w:rsid w:val="00E526F2"/>
    <w:rsid w:val="00E52949"/>
    <w:rsid w:val="00E53238"/>
    <w:rsid w:val="00E53989"/>
    <w:rsid w:val="00E54576"/>
    <w:rsid w:val="00E548F4"/>
    <w:rsid w:val="00E54D8B"/>
    <w:rsid w:val="00E55338"/>
    <w:rsid w:val="00E55635"/>
    <w:rsid w:val="00E557D4"/>
    <w:rsid w:val="00E55946"/>
    <w:rsid w:val="00E562FC"/>
    <w:rsid w:val="00E56AED"/>
    <w:rsid w:val="00E574A3"/>
    <w:rsid w:val="00E60032"/>
    <w:rsid w:val="00E604E3"/>
    <w:rsid w:val="00E60554"/>
    <w:rsid w:val="00E60A26"/>
    <w:rsid w:val="00E60FC8"/>
    <w:rsid w:val="00E611FD"/>
    <w:rsid w:val="00E62AA3"/>
    <w:rsid w:val="00E636DE"/>
    <w:rsid w:val="00E6390C"/>
    <w:rsid w:val="00E639A6"/>
    <w:rsid w:val="00E63D7A"/>
    <w:rsid w:val="00E648B3"/>
    <w:rsid w:val="00E64E5C"/>
    <w:rsid w:val="00E6524A"/>
    <w:rsid w:val="00E65303"/>
    <w:rsid w:val="00E653F5"/>
    <w:rsid w:val="00E659C7"/>
    <w:rsid w:val="00E65DFE"/>
    <w:rsid w:val="00E66B99"/>
    <w:rsid w:val="00E67242"/>
    <w:rsid w:val="00E67E91"/>
    <w:rsid w:val="00E71821"/>
    <w:rsid w:val="00E71918"/>
    <w:rsid w:val="00E71D72"/>
    <w:rsid w:val="00E7250E"/>
    <w:rsid w:val="00E72567"/>
    <w:rsid w:val="00E727F7"/>
    <w:rsid w:val="00E731FB"/>
    <w:rsid w:val="00E73229"/>
    <w:rsid w:val="00E73EAA"/>
    <w:rsid w:val="00E75206"/>
    <w:rsid w:val="00E75602"/>
    <w:rsid w:val="00E76283"/>
    <w:rsid w:val="00E76652"/>
    <w:rsid w:val="00E7687A"/>
    <w:rsid w:val="00E77126"/>
    <w:rsid w:val="00E77215"/>
    <w:rsid w:val="00E77ACB"/>
    <w:rsid w:val="00E80FB6"/>
    <w:rsid w:val="00E8135D"/>
    <w:rsid w:val="00E814B5"/>
    <w:rsid w:val="00E81517"/>
    <w:rsid w:val="00E82083"/>
    <w:rsid w:val="00E8226A"/>
    <w:rsid w:val="00E82FC4"/>
    <w:rsid w:val="00E832F2"/>
    <w:rsid w:val="00E83BB6"/>
    <w:rsid w:val="00E83D0D"/>
    <w:rsid w:val="00E83DEB"/>
    <w:rsid w:val="00E841B4"/>
    <w:rsid w:val="00E85ADC"/>
    <w:rsid w:val="00E85C3B"/>
    <w:rsid w:val="00E85CCF"/>
    <w:rsid w:val="00E8679F"/>
    <w:rsid w:val="00E8680E"/>
    <w:rsid w:val="00E870C3"/>
    <w:rsid w:val="00E877BF"/>
    <w:rsid w:val="00E87C60"/>
    <w:rsid w:val="00E87ED4"/>
    <w:rsid w:val="00E9077D"/>
    <w:rsid w:val="00E9178D"/>
    <w:rsid w:val="00E9185A"/>
    <w:rsid w:val="00E9231B"/>
    <w:rsid w:val="00E929C6"/>
    <w:rsid w:val="00E92E1A"/>
    <w:rsid w:val="00E940B8"/>
    <w:rsid w:val="00E948C4"/>
    <w:rsid w:val="00E958AA"/>
    <w:rsid w:val="00E963CC"/>
    <w:rsid w:val="00E965DB"/>
    <w:rsid w:val="00E967E9"/>
    <w:rsid w:val="00E96FB4"/>
    <w:rsid w:val="00E97674"/>
    <w:rsid w:val="00EA0BC1"/>
    <w:rsid w:val="00EA0C9A"/>
    <w:rsid w:val="00EA0D99"/>
    <w:rsid w:val="00EA1306"/>
    <w:rsid w:val="00EA27CC"/>
    <w:rsid w:val="00EA281E"/>
    <w:rsid w:val="00EA2984"/>
    <w:rsid w:val="00EA2DF2"/>
    <w:rsid w:val="00EA331E"/>
    <w:rsid w:val="00EA36DA"/>
    <w:rsid w:val="00EA3DEE"/>
    <w:rsid w:val="00EA5A33"/>
    <w:rsid w:val="00EA6076"/>
    <w:rsid w:val="00EA6938"/>
    <w:rsid w:val="00EA7FD2"/>
    <w:rsid w:val="00EB0337"/>
    <w:rsid w:val="00EB05AE"/>
    <w:rsid w:val="00EB0675"/>
    <w:rsid w:val="00EB1A4D"/>
    <w:rsid w:val="00EB1E07"/>
    <w:rsid w:val="00EB358A"/>
    <w:rsid w:val="00EB3F2B"/>
    <w:rsid w:val="00EB409A"/>
    <w:rsid w:val="00EB443E"/>
    <w:rsid w:val="00EB445D"/>
    <w:rsid w:val="00EB4E73"/>
    <w:rsid w:val="00EB50E7"/>
    <w:rsid w:val="00EB570C"/>
    <w:rsid w:val="00EB5DEA"/>
    <w:rsid w:val="00EB6DA2"/>
    <w:rsid w:val="00EB713B"/>
    <w:rsid w:val="00EB79B3"/>
    <w:rsid w:val="00EB7B71"/>
    <w:rsid w:val="00EB7C48"/>
    <w:rsid w:val="00EB7DE6"/>
    <w:rsid w:val="00EC0191"/>
    <w:rsid w:val="00EC0453"/>
    <w:rsid w:val="00EC0F9D"/>
    <w:rsid w:val="00EC22B1"/>
    <w:rsid w:val="00EC24CE"/>
    <w:rsid w:val="00EC2729"/>
    <w:rsid w:val="00EC3643"/>
    <w:rsid w:val="00EC39D1"/>
    <w:rsid w:val="00EC3E14"/>
    <w:rsid w:val="00EC42CD"/>
    <w:rsid w:val="00EC439F"/>
    <w:rsid w:val="00EC477C"/>
    <w:rsid w:val="00EC4CF5"/>
    <w:rsid w:val="00EC554C"/>
    <w:rsid w:val="00EC5596"/>
    <w:rsid w:val="00EC5B9F"/>
    <w:rsid w:val="00EC60DA"/>
    <w:rsid w:val="00EC6D7E"/>
    <w:rsid w:val="00EC7198"/>
    <w:rsid w:val="00EC7EE5"/>
    <w:rsid w:val="00ED0B26"/>
    <w:rsid w:val="00ED0F12"/>
    <w:rsid w:val="00ED14D8"/>
    <w:rsid w:val="00ED1FC7"/>
    <w:rsid w:val="00ED24F7"/>
    <w:rsid w:val="00ED253C"/>
    <w:rsid w:val="00ED321A"/>
    <w:rsid w:val="00ED32C2"/>
    <w:rsid w:val="00ED4228"/>
    <w:rsid w:val="00ED473E"/>
    <w:rsid w:val="00ED5334"/>
    <w:rsid w:val="00ED5908"/>
    <w:rsid w:val="00ED5C9F"/>
    <w:rsid w:val="00ED616B"/>
    <w:rsid w:val="00ED61AA"/>
    <w:rsid w:val="00ED6ADB"/>
    <w:rsid w:val="00ED6B22"/>
    <w:rsid w:val="00ED6F47"/>
    <w:rsid w:val="00ED73F7"/>
    <w:rsid w:val="00EE0306"/>
    <w:rsid w:val="00EE080F"/>
    <w:rsid w:val="00EE0975"/>
    <w:rsid w:val="00EE0F19"/>
    <w:rsid w:val="00EE1482"/>
    <w:rsid w:val="00EE154A"/>
    <w:rsid w:val="00EE23D0"/>
    <w:rsid w:val="00EE2408"/>
    <w:rsid w:val="00EE31F7"/>
    <w:rsid w:val="00EE3C9B"/>
    <w:rsid w:val="00EE4197"/>
    <w:rsid w:val="00EE41E2"/>
    <w:rsid w:val="00EE50E8"/>
    <w:rsid w:val="00EE52E9"/>
    <w:rsid w:val="00EE591E"/>
    <w:rsid w:val="00EE6025"/>
    <w:rsid w:val="00EE6415"/>
    <w:rsid w:val="00EE6706"/>
    <w:rsid w:val="00EE69A0"/>
    <w:rsid w:val="00EE6A30"/>
    <w:rsid w:val="00EF018D"/>
    <w:rsid w:val="00EF03E1"/>
    <w:rsid w:val="00EF2755"/>
    <w:rsid w:val="00EF3275"/>
    <w:rsid w:val="00EF3DD1"/>
    <w:rsid w:val="00EF400F"/>
    <w:rsid w:val="00EF4023"/>
    <w:rsid w:val="00EF4933"/>
    <w:rsid w:val="00EF4D15"/>
    <w:rsid w:val="00EF4EA4"/>
    <w:rsid w:val="00EF59BE"/>
    <w:rsid w:val="00EF5AB8"/>
    <w:rsid w:val="00EF6120"/>
    <w:rsid w:val="00EF6A76"/>
    <w:rsid w:val="00EF6BCA"/>
    <w:rsid w:val="00EF6C65"/>
    <w:rsid w:val="00EF6FFC"/>
    <w:rsid w:val="00EF7A41"/>
    <w:rsid w:val="00F0070D"/>
    <w:rsid w:val="00F01076"/>
    <w:rsid w:val="00F017A0"/>
    <w:rsid w:val="00F01950"/>
    <w:rsid w:val="00F02017"/>
    <w:rsid w:val="00F023D2"/>
    <w:rsid w:val="00F028FB"/>
    <w:rsid w:val="00F02A54"/>
    <w:rsid w:val="00F03283"/>
    <w:rsid w:val="00F04017"/>
    <w:rsid w:val="00F043C9"/>
    <w:rsid w:val="00F046A4"/>
    <w:rsid w:val="00F05078"/>
    <w:rsid w:val="00F05292"/>
    <w:rsid w:val="00F06453"/>
    <w:rsid w:val="00F06501"/>
    <w:rsid w:val="00F07EDD"/>
    <w:rsid w:val="00F10740"/>
    <w:rsid w:val="00F10B85"/>
    <w:rsid w:val="00F115C2"/>
    <w:rsid w:val="00F119A3"/>
    <w:rsid w:val="00F1337D"/>
    <w:rsid w:val="00F13609"/>
    <w:rsid w:val="00F15101"/>
    <w:rsid w:val="00F1526B"/>
    <w:rsid w:val="00F15966"/>
    <w:rsid w:val="00F1643B"/>
    <w:rsid w:val="00F1698A"/>
    <w:rsid w:val="00F16F48"/>
    <w:rsid w:val="00F170F1"/>
    <w:rsid w:val="00F173C9"/>
    <w:rsid w:val="00F17916"/>
    <w:rsid w:val="00F17FEB"/>
    <w:rsid w:val="00F2017D"/>
    <w:rsid w:val="00F202C7"/>
    <w:rsid w:val="00F202E4"/>
    <w:rsid w:val="00F20766"/>
    <w:rsid w:val="00F211EC"/>
    <w:rsid w:val="00F21511"/>
    <w:rsid w:val="00F21B2D"/>
    <w:rsid w:val="00F21F42"/>
    <w:rsid w:val="00F22088"/>
    <w:rsid w:val="00F22FC5"/>
    <w:rsid w:val="00F234A3"/>
    <w:rsid w:val="00F2366A"/>
    <w:rsid w:val="00F23AC7"/>
    <w:rsid w:val="00F26118"/>
    <w:rsid w:val="00F2657C"/>
    <w:rsid w:val="00F2674D"/>
    <w:rsid w:val="00F26E72"/>
    <w:rsid w:val="00F27171"/>
    <w:rsid w:val="00F271A6"/>
    <w:rsid w:val="00F30031"/>
    <w:rsid w:val="00F30307"/>
    <w:rsid w:val="00F303D2"/>
    <w:rsid w:val="00F3051E"/>
    <w:rsid w:val="00F30A76"/>
    <w:rsid w:val="00F3135B"/>
    <w:rsid w:val="00F316B3"/>
    <w:rsid w:val="00F31D93"/>
    <w:rsid w:val="00F321BF"/>
    <w:rsid w:val="00F32A83"/>
    <w:rsid w:val="00F33C62"/>
    <w:rsid w:val="00F341F8"/>
    <w:rsid w:val="00F3437F"/>
    <w:rsid w:val="00F3454E"/>
    <w:rsid w:val="00F36054"/>
    <w:rsid w:val="00F3637C"/>
    <w:rsid w:val="00F374A8"/>
    <w:rsid w:val="00F37B91"/>
    <w:rsid w:val="00F37D49"/>
    <w:rsid w:val="00F4045D"/>
    <w:rsid w:val="00F40BD3"/>
    <w:rsid w:val="00F414F8"/>
    <w:rsid w:val="00F4187F"/>
    <w:rsid w:val="00F41954"/>
    <w:rsid w:val="00F41DE6"/>
    <w:rsid w:val="00F42278"/>
    <w:rsid w:val="00F42A74"/>
    <w:rsid w:val="00F42BAE"/>
    <w:rsid w:val="00F44AAE"/>
    <w:rsid w:val="00F45BF2"/>
    <w:rsid w:val="00F45FF0"/>
    <w:rsid w:val="00F462EF"/>
    <w:rsid w:val="00F46586"/>
    <w:rsid w:val="00F46D14"/>
    <w:rsid w:val="00F4764E"/>
    <w:rsid w:val="00F50166"/>
    <w:rsid w:val="00F50BBB"/>
    <w:rsid w:val="00F51D08"/>
    <w:rsid w:val="00F51DD2"/>
    <w:rsid w:val="00F529A8"/>
    <w:rsid w:val="00F52B51"/>
    <w:rsid w:val="00F52E98"/>
    <w:rsid w:val="00F531A3"/>
    <w:rsid w:val="00F53F6C"/>
    <w:rsid w:val="00F54B50"/>
    <w:rsid w:val="00F56323"/>
    <w:rsid w:val="00F56683"/>
    <w:rsid w:val="00F56930"/>
    <w:rsid w:val="00F5695A"/>
    <w:rsid w:val="00F56B0D"/>
    <w:rsid w:val="00F56F0E"/>
    <w:rsid w:val="00F5701B"/>
    <w:rsid w:val="00F572B1"/>
    <w:rsid w:val="00F57E03"/>
    <w:rsid w:val="00F60012"/>
    <w:rsid w:val="00F600EE"/>
    <w:rsid w:val="00F60325"/>
    <w:rsid w:val="00F60FA7"/>
    <w:rsid w:val="00F612E2"/>
    <w:rsid w:val="00F61B9F"/>
    <w:rsid w:val="00F61E09"/>
    <w:rsid w:val="00F62B1B"/>
    <w:rsid w:val="00F62BB5"/>
    <w:rsid w:val="00F63756"/>
    <w:rsid w:val="00F6381D"/>
    <w:rsid w:val="00F63C36"/>
    <w:rsid w:val="00F650B0"/>
    <w:rsid w:val="00F65B10"/>
    <w:rsid w:val="00F665B8"/>
    <w:rsid w:val="00F6661F"/>
    <w:rsid w:val="00F66884"/>
    <w:rsid w:val="00F66DA0"/>
    <w:rsid w:val="00F673F5"/>
    <w:rsid w:val="00F674BD"/>
    <w:rsid w:val="00F700C5"/>
    <w:rsid w:val="00F7022B"/>
    <w:rsid w:val="00F70C5A"/>
    <w:rsid w:val="00F70CD3"/>
    <w:rsid w:val="00F71420"/>
    <w:rsid w:val="00F721DF"/>
    <w:rsid w:val="00F726FA"/>
    <w:rsid w:val="00F72923"/>
    <w:rsid w:val="00F732AA"/>
    <w:rsid w:val="00F739DB"/>
    <w:rsid w:val="00F73D34"/>
    <w:rsid w:val="00F73F56"/>
    <w:rsid w:val="00F74490"/>
    <w:rsid w:val="00F752D9"/>
    <w:rsid w:val="00F75C22"/>
    <w:rsid w:val="00F75C87"/>
    <w:rsid w:val="00F76E4C"/>
    <w:rsid w:val="00F77275"/>
    <w:rsid w:val="00F77474"/>
    <w:rsid w:val="00F77948"/>
    <w:rsid w:val="00F811FA"/>
    <w:rsid w:val="00F8177E"/>
    <w:rsid w:val="00F81787"/>
    <w:rsid w:val="00F81C03"/>
    <w:rsid w:val="00F8240F"/>
    <w:rsid w:val="00F82519"/>
    <w:rsid w:val="00F82D99"/>
    <w:rsid w:val="00F8305F"/>
    <w:rsid w:val="00F83226"/>
    <w:rsid w:val="00F8375F"/>
    <w:rsid w:val="00F83ED2"/>
    <w:rsid w:val="00F83EEE"/>
    <w:rsid w:val="00F844C4"/>
    <w:rsid w:val="00F8450F"/>
    <w:rsid w:val="00F847C0"/>
    <w:rsid w:val="00F84BE9"/>
    <w:rsid w:val="00F858E9"/>
    <w:rsid w:val="00F85C4D"/>
    <w:rsid w:val="00F85DC6"/>
    <w:rsid w:val="00F86023"/>
    <w:rsid w:val="00F86B65"/>
    <w:rsid w:val="00F8736D"/>
    <w:rsid w:val="00F90349"/>
    <w:rsid w:val="00F9039D"/>
    <w:rsid w:val="00F9078B"/>
    <w:rsid w:val="00F90CF6"/>
    <w:rsid w:val="00F90EC9"/>
    <w:rsid w:val="00F91C3D"/>
    <w:rsid w:val="00F9237F"/>
    <w:rsid w:val="00F928BA"/>
    <w:rsid w:val="00F93A93"/>
    <w:rsid w:val="00F9421A"/>
    <w:rsid w:val="00F945F8"/>
    <w:rsid w:val="00F94BCE"/>
    <w:rsid w:val="00F952FA"/>
    <w:rsid w:val="00F9542D"/>
    <w:rsid w:val="00F95B07"/>
    <w:rsid w:val="00F95C3F"/>
    <w:rsid w:val="00F95FAD"/>
    <w:rsid w:val="00F96975"/>
    <w:rsid w:val="00F96B2C"/>
    <w:rsid w:val="00F96B79"/>
    <w:rsid w:val="00F97041"/>
    <w:rsid w:val="00F9731C"/>
    <w:rsid w:val="00F97374"/>
    <w:rsid w:val="00F974E2"/>
    <w:rsid w:val="00F97BE0"/>
    <w:rsid w:val="00FA08E0"/>
    <w:rsid w:val="00FA12A8"/>
    <w:rsid w:val="00FA1549"/>
    <w:rsid w:val="00FA1A0C"/>
    <w:rsid w:val="00FA1D9C"/>
    <w:rsid w:val="00FA236C"/>
    <w:rsid w:val="00FA23FE"/>
    <w:rsid w:val="00FA25D9"/>
    <w:rsid w:val="00FA2B2F"/>
    <w:rsid w:val="00FA3072"/>
    <w:rsid w:val="00FA36EA"/>
    <w:rsid w:val="00FA44D3"/>
    <w:rsid w:val="00FA478C"/>
    <w:rsid w:val="00FA47A9"/>
    <w:rsid w:val="00FA5A63"/>
    <w:rsid w:val="00FA5B64"/>
    <w:rsid w:val="00FA5DC8"/>
    <w:rsid w:val="00FA6C98"/>
    <w:rsid w:val="00FA7343"/>
    <w:rsid w:val="00FA7BB3"/>
    <w:rsid w:val="00FB034D"/>
    <w:rsid w:val="00FB1335"/>
    <w:rsid w:val="00FB17E1"/>
    <w:rsid w:val="00FB296C"/>
    <w:rsid w:val="00FB2BD1"/>
    <w:rsid w:val="00FB2D62"/>
    <w:rsid w:val="00FB3E9B"/>
    <w:rsid w:val="00FB4A48"/>
    <w:rsid w:val="00FB4AA9"/>
    <w:rsid w:val="00FB4C47"/>
    <w:rsid w:val="00FB4CDD"/>
    <w:rsid w:val="00FB5185"/>
    <w:rsid w:val="00FB6218"/>
    <w:rsid w:val="00FB6FFC"/>
    <w:rsid w:val="00FB76CC"/>
    <w:rsid w:val="00FB7BB3"/>
    <w:rsid w:val="00FB7C96"/>
    <w:rsid w:val="00FC0288"/>
    <w:rsid w:val="00FC0AC7"/>
    <w:rsid w:val="00FC0AD4"/>
    <w:rsid w:val="00FC0AE2"/>
    <w:rsid w:val="00FC0C7F"/>
    <w:rsid w:val="00FC0E26"/>
    <w:rsid w:val="00FC134E"/>
    <w:rsid w:val="00FC1C84"/>
    <w:rsid w:val="00FC278E"/>
    <w:rsid w:val="00FC2E74"/>
    <w:rsid w:val="00FC2FD4"/>
    <w:rsid w:val="00FC351F"/>
    <w:rsid w:val="00FC392D"/>
    <w:rsid w:val="00FC39B3"/>
    <w:rsid w:val="00FC3DC8"/>
    <w:rsid w:val="00FC4101"/>
    <w:rsid w:val="00FC4413"/>
    <w:rsid w:val="00FC4E06"/>
    <w:rsid w:val="00FC5003"/>
    <w:rsid w:val="00FC5A8D"/>
    <w:rsid w:val="00FC5B93"/>
    <w:rsid w:val="00FC5D11"/>
    <w:rsid w:val="00FC64E1"/>
    <w:rsid w:val="00FC771A"/>
    <w:rsid w:val="00FC7950"/>
    <w:rsid w:val="00FD09C0"/>
    <w:rsid w:val="00FD0CEC"/>
    <w:rsid w:val="00FD0E38"/>
    <w:rsid w:val="00FD1018"/>
    <w:rsid w:val="00FD1B74"/>
    <w:rsid w:val="00FD1CF7"/>
    <w:rsid w:val="00FD208F"/>
    <w:rsid w:val="00FD225B"/>
    <w:rsid w:val="00FD2431"/>
    <w:rsid w:val="00FD287E"/>
    <w:rsid w:val="00FD3B28"/>
    <w:rsid w:val="00FD4115"/>
    <w:rsid w:val="00FD44AC"/>
    <w:rsid w:val="00FD4D1A"/>
    <w:rsid w:val="00FD4F98"/>
    <w:rsid w:val="00FD6A14"/>
    <w:rsid w:val="00FD7459"/>
    <w:rsid w:val="00FD7691"/>
    <w:rsid w:val="00FE0077"/>
    <w:rsid w:val="00FE025D"/>
    <w:rsid w:val="00FE2AC9"/>
    <w:rsid w:val="00FE2E0F"/>
    <w:rsid w:val="00FE3BB7"/>
    <w:rsid w:val="00FE3E0D"/>
    <w:rsid w:val="00FE4125"/>
    <w:rsid w:val="00FE4439"/>
    <w:rsid w:val="00FE49B8"/>
    <w:rsid w:val="00FE4B03"/>
    <w:rsid w:val="00FE4B61"/>
    <w:rsid w:val="00FE506D"/>
    <w:rsid w:val="00FE5241"/>
    <w:rsid w:val="00FE56F3"/>
    <w:rsid w:val="00FE58D5"/>
    <w:rsid w:val="00FE5E1F"/>
    <w:rsid w:val="00FE6205"/>
    <w:rsid w:val="00FE64CF"/>
    <w:rsid w:val="00FE6646"/>
    <w:rsid w:val="00FE6D3C"/>
    <w:rsid w:val="00FE724E"/>
    <w:rsid w:val="00FE728E"/>
    <w:rsid w:val="00FE75A4"/>
    <w:rsid w:val="00FE7C50"/>
    <w:rsid w:val="00FE7E44"/>
    <w:rsid w:val="00FF07B4"/>
    <w:rsid w:val="00FF09CC"/>
    <w:rsid w:val="00FF118B"/>
    <w:rsid w:val="00FF4848"/>
    <w:rsid w:val="00FF4EDC"/>
    <w:rsid w:val="00FF5047"/>
    <w:rsid w:val="00FF528A"/>
    <w:rsid w:val="00FF543B"/>
    <w:rsid w:val="00FF5D16"/>
    <w:rsid w:val="00FF601C"/>
    <w:rsid w:val="00FF6E96"/>
    <w:rsid w:val="00FF7387"/>
    <w:rsid w:val="00FF76CC"/>
    <w:rsid w:val="00FF7E80"/>
    <w:rsid w:val="01358CFA"/>
    <w:rsid w:val="013FABEB"/>
    <w:rsid w:val="01B72372"/>
    <w:rsid w:val="01EDCC5F"/>
    <w:rsid w:val="0222CD65"/>
    <w:rsid w:val="02509242"/>
    <w:rsid w:val="0298C3B7"/>
    <w:rsid w:val="02CAA839"/>
    <w:rsid w:val="02F37BE4"/>
    <w:rsid w:val="0303970B"/>
    <w:rsid w:val="032463F0"/>
    <w:rsid w:val="038F5FE3"/>
    <w:rsid w:val="0395E089"/>
    <w:rsid w:val="03D29F69"/>
    <w:rsid w:val="03E8DD06"/>
    <w:rsid w:val="0418D64A"/>
    <w:rsid w:val="043FCD6A"/>
    <w:rsid w:val="04AB891E"/>
    <w:rsid w:val="05471C51"/>
    <w:rsid w:val="056DE6E5"/>
    <w:rsid w:val="0570268E"/>
    <w:rsid w:val="0591067F"/>
    <w:rsid w:val="0640D1D7"/>
    <w:rsid w:val="06D8A538"/>
    <w:rsid w:val="06FA2C5C"/>
    <w:rsid w:val="07C3F89D"/>
    <w:rsid w:val="08061497"/>
    <w:rsid w:val="08064A9C"/>
    <w:rsid w:val="08F72801"/>
    <w:rsid w:val="092F1686"/>
    <w:rsid w:val="09A9151D"/>
    <w:rsid w:val="0A379D41"/>
    <w:rsid w:val="0AA33ADB"/>
    <w:rsid w:val="0ACADED6"/>
    <w:rsid w:val="0B0D8C5D"/>
    <w:rsid w:val="0B3B2903"/>
    <w:rsid w:val="0BC482E3"/>
    <w:rsid w:val="0BD19883"/>
    <w:rsid w:val="0C311E21"/>
    <w:rsid w:val="0C78E819"/>
    <w:rsid w:val="0C7BFE79"/>
    <w:rsid w:val="0CBA4FB5"/>
    <w:rsid w:val="0CBCDE9C"/>
    <w:rsid w:val="0CCE57AB"/>
    <w:rsid w:val="0CFD1840"/>
    <w:rsid w:val="0D7393E5"/>
    <w:rsid w:val="0D7927A0"/>
    <w:rsid w:val="0DA4095D"/>
    <w:rsid w:val="0DFB97BA"/>
    <w:rsid w:val="0E11D2D6"/>
    <w:rsid w:val="0E2ADD69"/>
    <w:rsid w:val="0E6DA4DE"/>
    <w:rsid w:val="0EB75817"/>
    <w:rsid w:val="0F453A2F"/>
    <w:rsid w:val="0FB19B6E"/>
    <w:rsid w:val="0FB9E4DF"/>
    <w:rsid w:val="0FF8308F"/>
    <w:rsid w:val="1007B456"/>
    <w:rsid w:val="1035FE6F"/>
    <w:rsid w:val="108E7970"/>
    <w:rsid w:val="11AFAA5A"/>
    <w:rsid w:val="120DF156"/>
    <w:rsid w:val="123D7B3C"/>
    <w:rsid w:val="12927EE7"/>
    <w:rsid w:val="1376919A"/>
    <w:rsid w:val="137B4EAA"/>
    <w:rsid w:val="1427F878"/>
    <w:rsid w:val="146B5984"/>
    <w:rsid w:val="147BCE21"/>
    <w:rsid w:val="14A77B8E"/>
    <w:rsid w:val="14EF8856"/>
    <w:rsid w:val="15993302"/>
    <w:rsid w:val="15ABA747"/>
    <w:rsid w:val="1608D037"/>
    <w:rsid w:val="1679CE35"/>
    <w:rsid w:val="16BEC467"/>
    <w:rsid w:val="16E9E413"/>
    <w:rsid w:val="17031B37"/>
    <w:rsid w:val="174CE06C"/>
    <w:rsid w:val="177C3108"/>
    <w:rsid w:val="17D6B7DD"/>
    <w:rsid w:val="181587AE"/>
    <w:rsid w:val="1840CA5B"/>
    <w:rsid w:val="184C8024"/>
    <w:rsid w:val="1876A2A6"/>
    <w:rsid w:val="18868105"/>
    <w:rsid w:val="18C248E0"/>
    <w:rsid w:val="18C267CF"/>
    <w:rsid w:val="1914DB0D"/>
    <w:rsid w:val="192AC0BB"/>
    <w:rsid w:val="1946B881"/>
    <w:rsid w:val="1967B493"/>
    <w:rsid w:val="19732EAA"/>
    <w:rsid w:val="19975F77"/>
    <w:rsid w:val="19C3725F"/>
    <w:rsid w:val="1A10995F"/>
    <w:rsid w:val="1A45B76C"/>
    <w:rsid w:val="1A46B0A6"/>
    <w:rsid w:val="1A49D468"/>
    <w:rsid w:val="1AD3AFE6"/>
    <w:rsid w:val="1AD7E98C"/>
    <w:rsid w:val="1AF1CDFA"/>
    <w:rsid w:val="1B48C59C"/>
    <w:rsid w:val="1B57F005"/>
    <w:rsid w:val="1B647D7E"/>
    <w:rsid w:val="1BC3301D"/>
    <w:rsid w:val="1BE19989"/>
    <w:rsid w:val="1C312817"/>
    <w:rsid w:val="1C7A18CE"/>
    <w:rsid w:val="1CB14568"/>
    <w:rsid w:val="1CFFF64D"/>
    <w:rsid w:val="1D891C22"/>
    <w:rsid w:val="1E84CDB7"/>
    <w:rsid w:val="1E8C1008"/>
    <w:rsid w:val="1ED71930"/>
    <w:rsid w:val="1F083A75"/>
    <w:rsid w:val="1F0D96F1"/>
    <w:rsid w:val="1F7F4295"/>
    <w:rsid w:val="1F871A45"/>
    <w:rsid w:val="1F88429D"/>
    <w:rsid w:val="202EAC85"/>
    <w:rsid w:val="2031DAE9"/>
    <w:rsid w:val="203382A0"/>
    <w:rsid w:val="20A64C10"/>
    <w:rsid w:val="20A96EAC"/>
    <w:rsid w:val="20BADC91"/>
    <w:rsid w:val="20FB6886"/>
    <w:rsid w:val="2132CDEB"/>
    <w:rsid w:val="21573D7B"/>
    <w:rsid w:val="217F913F"/>
    <w:rsid w:val="21CFA89C"/>
    <w:rsid w:val="223F7398"/>
    <w:rsid w:val="226AA882"/>
    <w:rsid w:val="2270C8E0"/>
    <w:rsid w:val="2274FEB6"/>
    <w:rsid w:val="227D9464"/>
    <w:rsid w:val="229B7BA2"/>
    <w:rsid w:val="22CF376C"/>
    <w:rsid w:val="22F95D5E"/>
    <w:rsid w:val="22FD59D7"/>
    <w:rsid w:val="23E0BFFC"/>
    <w:rsid w:val="240AD80D"/>
    <w:rsid w:val="2450064E"/>
    <w:rsid w:val="245E09B7"/>
    <w:rsid w:val="245E1798"/>
    <w:rsid w:val="24B7810D"/>
    <w:rsid w:val="24F06C9C"/>
    <w:rsid w:val="24FC5684"/>
    <w:rsid w:val="2566C322"/>
    <w:rsid w:val="2575B868"/>
    <w:rsid w:val="25EA584B"/>
    <w:rsid w:val="268886F5"/>
    <w:rsid w:val="26CA75FE"/>
    <w:rsid w:val="26D20770"/>
    <w:rsid w:val="26D41565"/>
    <w:rsid w:val="26FE4CEE"/>
    <w:rsid w:val="2749FCE7"/>
    <w:rsid w:val="279D42C5"/>
    <w:rsid w:val="27B3C113"/>
    <w:rsid w:val="2818631F"/>
    <w:rsid w:val="28441A2A"/>
    <w:rsid w:val="284AED5E"/>
    <w:rsid w:val="287EF477"/>
    <w:rsid w:val="28C45E62"/>
    <w:rsid w:val="28E9E338"/>
    <w:rsid w:val="29431670"/>
    <w:rsid w:val="29A8E4AA"/>
    <w:rsid w:val="2A1F8F8F"/>
    <w:rsid w:val="2AAD2670"/>
    <w:rsid w:val="2ACD591C"/>
    <w:rsid w:val="2ADF3DD5"/>
    <w:rsid w:val="2B2B545C"/>
    <w:rsid w:val="2B4EA08B"/>
    <w:rsid w:val="2B578C6A"/>
    <w:rsid w:val="2BD86257"/>
    <w:rsid w:val="2BE071BB"/>
    <w:rsid w:val="2BF8E5A9"/>
    <w:rsid w:val="2C245469"/>
    <w:rsid w:val="2C84E190"/>
    <w:rsid w:val="2C8BC664"/>
    <w:rsid w:val="2CBC7646"/>
    <w:rsid w:val="2CE0BCAF"/>
    <w:rsid w:val="2D03CD56"/>
    <w:rsid w:val="2D260A63"/>
    <w:rsid w:val="2D2DA5F2"/>
    <w:rsid w:val="2DC0D095"/>
    <w:rsid w:val="2E02068B"/>
    <w:rsid w:val="2E42F4CE"/>
    <w:rsid w:val="2E559C66"/>
    <w:rsid w:val="2E67CC07"/>
    <w:rsid w:val="2E6A269C"/>
    <w:rsid w:val="2E6E05A5"/>
    <w:rsid w:val="2EA4CA78"/>
    <w:rsid w:val="2EFAA184"/>
    <w:rsid w:val="2F40B2B5"/>
    <w:rsid w:val="2F5AD21D"/>
    <w:rsid w:val="2FFFCB5F"/>
    <w:rsid w:val="3022488D"/>
    <w:rsid w:val="3035032F"/>
    <w:rsid w:val="303DA141"/>
    <w:rsid w:val="304BDD07"/>
    <w:rsid w:val="3069EC00"/>
    <w:rsid w:val="30AD595F"/>
    <w:rsid w:val="316E7697"/>
    <w:rsid w:val="3170192B"/>
    <w:rsid w:val="31848C1F"/>
    <w:rsid w:val="31DE0112"/>
    <w:rsid w:val="32078BFB"/>
    <w:rsid w:val="3270A594"/>
    <w:rsid w:val="3289440D"/>
    <w:rsid w:val="33260485"/>
    <w:rsid w:val="33489230"/>
    <w:rsid w:val="33583128"/>
    <w:rsid w:val="33A13595"/>
    <w:rsid w:val="33E41BC6"/>
    <w:rsid w:val="33FB7648"/>
    <w:rsid w:val="343B8CFC"/>
    <w:rsid w:val="345753BF"/>
    <w:rsid w:val="34E45226"/>
    <w:rsid w:val="34E746C5"/>
    <w:rsid w:val="350B0DF9"/>
    <w:rsid w:val="35243656"/>
    <w:rsid w:val="353518B8"/>
    <w:rsid w:val="3545E34D"/>
    <w:rsid w:val="35DD9A18"/>
    <w:rsid w:val="361BB305"/>
    <w:rsid w:val="361E3E04"/>
    <w:rsid w:val="366D9077"/>
    <w:rsid w:val="36C96FDB"/>
    <w:rsid w:val="3705780B"/>
    <w:rsid w:val="3759F3D7"/>
    <w:rsid w:val="375FDC4B"/>
    <w:rsid w:val="378B6420"/>
    <w:rsid w:val="37943C38"/>
    <w:rsid w:val="37E8F9DD"/>
    <w:rsid w:val="37ED7EBB"/>
    <w:rsid w:val="3818954C"/>
    <w:rsid w:val="38BB1F54"/>
    <w:rsid w:val="38F3F577"/>
    <w:rsid w:val="3937883C"/>
    <w:rsid w:val="3945A8B4"/>
    <w:rsid w:val="39B39A25"/>
    <w:rsid w:val="3AAB4FC6"/>
    <w:rsid w:val="3B2C8B0A"/>
    <w:rsid w:val="3B62F184"/>
    <w:rsid w:val="3BC9EB6B"/>
    <w:rsid w:val="3C70D4F7"/>
    <w:rsid w:val="3CA8A7BD"/>
    <w:rsid w:val="3CC40D9A"/>
    <w:rsid w:val="3D05D147"/>
    <w:rsid w:val="3D19D3EC"/>
    <w:rsid w:val="3D541ACE"/>
    <w:rsid w:val="3D5A0D77"/>
    <w:rsid w:val="3D73249D"/>
    <w:rsid w:val="3D7F1BAA"/>
    <w:rsid w:val="3E1B0C19"/>
    <w:rsid w:val="3E3891B7"/>
    <w:rsid w:val="3E8FB04F"/>
    <w:rsid w:val="3E9882CC"/>
    <w:rsid w:val="3EAFF9ED"/>
    <w:rsid w:val="3EC21BCD"/>
    <w:rsid w:val="3F0D14CE"/>
    <w:rsid w:val="3F0D5AB4"/>
    <w:rsid w:val="3FB0596F"/>
    <w:rsid w:val="3FC5478B"/>
    <w:rsid w:val="3FCF5A45"/>
    <w:rsid w:val="3FEDE883"/>
    <w:rsid w:val="4036D4B3"/>
    <w:rsid w:val="40615957"/>
    <w:rsid w:val="406B687F"/>
    <w:rsid w:val="40AB08CF"/>
    <w:rsid w:val="40D7D8FC"/>
    <w:rsid w:val="4100C063"/>
    <w:rsid w:val="413BD145"/>
    <w:rsid w:val="418AAA53"/>
    <w:rsid w:val="41E2A6C3"/>
    <w:rsid w:val="4259288D"/>
    <w:rsid w:val="42B3BB09"/>
    <w:rsid w:val="42CAFD31"/>
    <w:rsid w:val="42D78E50"/>
    <w:rsid w:val="4330A024"/>
    <w:rsid w:val="4356BF55"/>
    <w:rsid w:val="43A7642E"/>
    <w:rsid w:val="442460CF"/>
    <w:rsid w:val="4459DD38"/>
    <w:rsid w:val="44C924B5"/>
    <w:rsid w:val="4533DD63"/>
    <w:rsid w:val="4566C61B"/>
    <w:rsid w:val="45EC16EA"/>
    <w:rsid w:val="462E8532"/>
    <w:rsid w:val="464F761A"/>
    <w:rsid w:val="4652EFA6"/>
    <w:rsid w:val="4671AE1B"/>
    <w:rsid w:val="469349EC"/>
    <w:rsid w:val="46D733FA"/>
    <w:rsid w:val="4701EE7B"/>
    <w:rsid w:val="472846A1"/>
    <w:rsid w:val="4774249E"/>
    <w:rsid w:val="4796682F"/>
    <w:rsid w:val="47F32FBA"/>
    <w:rsid w:val="483C268F"/>
    <w:rsid w:val="491FE509"/>
    <w:rsid w:val="491FF205"/>
    <w:rsid w:val="4960F6F6"/>
    <w:rsid w:val="4961472F"/>
    <w:rsid w:val="49C0CC14"/>
    <w:rsid w:val="49DFB6F3"/>
    <w:rsid w:val="49E1C867"/>
    <w:rsid w:val="4A7A4A9F"/>
    <w:rsid w:val="4B4B3802"/>
    <w:rsid w:val="4B7BEAD7"/>
    <w:rsid w:val="4BAC5CD7"/>
    <w:rsid w:val="4BBDE41B"/>
    <w:rsid w:val="4BCA4B39"/>
    <w:rsid w:val="4BE6E9E1"/>
    <w:rsid w:val="4C4512AE"/>
    <w:rsid w:val="4C4A997A"/>
    <w:rsid w:val="4CA35673"/>
    <w:rsid w:val="4CC52682"/>
    <w:rsid w:val="4D101F37"/>
    <w:rsid w:val="4E071ACF"/>
    <w:rsid w:val="4E28D3D0"/>
    <w:rsid w:val="4F01179D"/>
    <w:rsid w:val="4F25CAD5"/>
    <w:rsid w:val="4F3B670D"/>
    <w:rsid w:val="4F51C47E"/>
    <w:rsid w:val="4F5D488E"/>
    <w:rsid w:val="4F83DCB6"/>
    <w:rsid w:val="5020321A"/>
    <w:rsid w:val="502B468B"/>
    <w:rsid w:val="505CE120"/>
    <w:rsid w:val="50962B22"/>
    <w:rsid w:val="50EC0C4B"/>
    <w:rsid w:val="51488707"/>
    <w:rsid w:val="52EAA4A6"/>
    <w:rsid w:val="52ECF6B4"/>
    <w:rsid w:val="52FB0C54"/>
    <w:rsid w:val="5311DD11"/>
    <w:rsid w:val="536F5ECC"/>
    <w:rsid w:val="5394AA07"/>
    <w:rsid w:val="539F7720"/>
    <w:rsid w:val="53A04B84"/>
    <w:rsid w:val="5459CDF3"/>
    <w:rsid w:val="54BE6785"/>
    <w:rsid w:val="54D53095"/>
    <w:rsid w:val="54D7921C"/>
    <w:rsid w:val="54EA14FC"/>
    <w:rsid w:val="551A966E"/>
    <w:rsid w:val="55840772"/>
    <w:rsid w:val="55A29AB0"/>
    <w:rsid w:val="55E3E243"/>
    <w:rsid w:val="55E9A3A5"/>
    <w:rsid w:val="55FB29E3"/>
    <w:rsid w:val="5602965C"/>
    <w:rsid w:val="562C1F37"/>
    <w:rsid w:val="56AFD0C7"/>
    <w:rsid w:val="56B74DF8"/>
    <w:rsid w:val="56CC7CC7"/>
    <w:rsid w:val="5731B3F1"/>
    <w:rsid w:val="573B51CF"/>
    <w:rsid w:val="57640AD4"/>
    <w:rsid w:val="576B79CD"/>
    <w:rsid w:val="57811D11"/>
    <w:rsid w:val="5849BB96"/>
    <w:rsid w:val="58978CBF"/>
    <w:rsid w:val="58A0B26D"/>
    <w:rsid w:val="590B3C7F"/>
    <w:rsid w:val="592CEC20"/>
    <w:rsid w:val="592EC501"/>
    <w:rsid w:val="5947985D"/>
    <w:rsid w:val="599CCFD4"/>
    <w:rsid w:val="59D95ED1"/>
    <w:rsid w:val="5A40165F"/>
    <w:rsid w:val="5A9ECE4B"/>
    <w:rsid w:val="5AAEB25B"/>
    <w:rsid w:val="5AB94E5E"/>
    <w:rsid w:val="5AD18C21"/>
    <w:rsid w:val="5B0A6054"/>
    <w:rsid w:val="5B2A90CA"/>
    <w:rsid w:val="5B790A55"/>
    <w:rsid w:val="5BCEC51F"/>
    <w:rsid w:val="5BE1D32A"/>
    <w:rsid w:val="5D276F10"/>
    <w:rsid w:val="5D453491"/>
    <w:rsid w:val="5D643125"/>
    <w:rsid w:val="5DA5008B"/>
    <w:rsid w:val="5DA89857"/>
    <w:rsid w:val="5DA9DFA2"/>
    <w:rsid w:val="5DAC2DFC"/>
    <w:rsid w:val="5DC2690F"/>
    <w:rsid w:val="5E31B3DC"/>
    <w:rsid w:val="5EDE76BF"/>
    <w:rsid w:val="5F10C4FB"/>
    <w:rsid w:val="5F72F637"/>
    <w:rsid w:val="5F8B304D"/>
    <w:rsid w:val="5FC2FCDA"/>
    <w:rsid w:val="5FE90561"/>
    <w:rsid w:val="60BF48DA"/>
    <w:rsid w:val="60CA6E73"/>
    <w:rsid w:val="60EA904C"/>
    <w:rsid w:val="60FB873E"/>
    <w:rsid w:val="612826BB"/>
    <w:rsid w:val="615B2372"/>
    <w:rsid w:val="61677019"/>
    <w:rsid w:val="62025A64"/>
    <w:rsid w:val="62049DBE"/>
    <w:rsid w:val="624865BD"/>
    <w:rsid w:val="628725A4"/>
    <w:rsid w:val="639D5CA6"/>
    <w:rsid w:val="6407C317"/>
    <w:rsid w:val="640B2FA7"/>
    <w:rsid w:val="64907310"/>
    <w:rsid w:val="64C2E1EC"/>
    <w:rsid w:val="64EAED97"/>
    <w:rsid w:val="65489D18"/>
    <w:rsid w:val="65A7ADD3"/>
    <w:rsid w:val="65E2D70A"/>
    <w:rsid w:val="6643317B"/>
    <w:rsid w:val="6648E04C"/>
    <w:rsid w:val="664C20D5"/>
    <w:rsid w:val="66C11ABF"/>
    <w:rsid w:val="66C3EF9F"/>
    <w:rsid w:val="66D984C5"/>
    <w:rsid w:val="6740F3C7"/>
    <w:rsid w:val="674685EE"/>
    <w:rsid w:val="675B6F70"/>
    <w:rsid w:val="676AFD23"/>
    <w:rsid w:val="68E79C0C"/>
    <w:rsid w:val="69C0BB38"/>
    <w:rsid w:val="69CA745E"/>
    <w:rsid w:val="69D1FA83"/>
    <w:rsid w:val="6A0A1FFD"/>
    <w:rsid w:val="6A1F97C2"/>
    <w:rsid w:val="6AADBD11"/>
    <w:rsid w:val="6AAEDB9B"/>
    <w:rsid w:val="6AFDA3F3"/>
    <w:rsid w:val="6B4ABBD2"/>
    <w:rsid w:val="6B853585"/>
    <w:rsid w:val="6BA917B8"/>
    <w:rsid w:val="6BC0E671"/>
    <w:rsid w:val="6BE2B50C"/>
    <w:rsid w:val="6BEF4803"/>
    <w:rsid w:val="6C296E0F"/>
    <w:rsid w:val="6C4986CE"/>
    <w:rsid w:val="6C573EC4"/>
    <w:rsid w:val="6C70548F"/>
    <w:rsid w:val="6C861A9A"/>
    <w:rsid w:val="6CB0139B"/>
    <w:rsid w:val="6CC6F30C"/>
    <w:rsid w:val="6CC75635"/>
    <w:rsid w:val="6CD32B53"/>
    <w:rsid w:val="6CE89EA5"/>
    <w:rsid w:val="6D2BB2E9"/>
    <w:rsid w:val="6D325BDF"/>
    <w:rsid w:val="6D41C0BF"/>
    <w:rsid w:val="6DCFE4C2"/>
    <w:rsid w:val="6DD50FBC"/>
    <w:rsid w:val="6DEF6495"/>
    <w:rsid w:val="6DFAD2A5"/>
    <w:rsid w:val="6EA391BF"/>
    <w:rsid w:val="6F263FC8"/>
    <w:rsid w:val="6F8D8C14"/>
    <w:rsid w:val="704E448F"/>
    <w:rsid w:val="7058A6A8"/>
    <w:rsid w:val="7083DA07"/>
    <w:rsid w:val="70CBD8AF"/>
    <w:rsid w:val="70D375B5"/>
    <w:rsid w:val="70E5693E"/>
    <w:rsid w:val="7153B6E3"/>
    <w:rsid w:val="71696DD5"/>
    <w:rsid w:val="71753F43"/>
    <w:rsid w:val="71781CCD"/>
    <w:rsid w:val="7200F02E"/>
    <w:rsid w:val="725594F0"/>
    <w:rsid w:val="72CAC228"/>
    <w:rsid w:val="72E3300B"/>
    <w:rsid w:val="731850DD"/>
    <w:rsid w:val="734F6B07"/>
    <w:rsid w:val="7390476A"/>
    <w:rsid w:val="74062AA8"/>
    <w:rsid w:val="74651997"/>
    <w:rsid w:val="75A475EB"/>
    <w:rsid w:val="75AADC7B"/>
    <w:rsid w:val="75B2B825"/>
    <w:rsid w:val="75DCB6CB"/>
    <w:rsid w:val="7600E9F8"/>
    <w:rsid w:val="7611F8EB"/>
    <w:rsid w:val="77B7B2E7"/>
    <w:rsid w:val="78367DAC"/>
    <w:rsid w:val="783F880A"/>
    <w:rsid w:val="788F55E3"/>
    <w:rsid w:val="78D63B02"/>
    <w:rsid w:val="78D9C686"/>
    <w:rsid w:val="78E5B6B8"/>
    <w:rsid w:val="78F043CE"/>
    <w:rsid w:val="79375CB7"/>
    <w:rsid w:val="79B478B7"/>
    <w:rsid w:val="79B4E125"/>
    <w:rsid w:val="79D97DE8"/>
    <w:rsid w:val="7A18157F"/>
    <w:rsid w:val="7AB659FE"/>
    <w:rsid w:val="7AD595AA"/>
    <w:rsid w:val="7B2FE87C"/>
    <w:rsid w:val="7B956502"/>
    <w:rsid w:val="7C18FADD"/>
    <w:rsid w:val="7C23BF5B"/>
    <w:rsid w:val="7C536EBF"/>
    <w:rsid w:val="7D5A3A98"/>
    <w:rsid w:val="7D6098F3"/>
    <w:rsid w:val="7DC766D9"/>
    <w:rsid w:val="7DD3393E"/>
    <w:rsid w:val="7E0E49F5"/>
    <w:rsid w:val="7EF4D942"/>
    <w:rsid w:val="7F1952B2"/>
    <w:rsid w:val="7F88A1D9"/>
    <w:rsid w:val="7FC48F92"/>
    <w:rsid w:val="7FF95C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00F9D"/>
  <w15:chartTrackingRefBased/>
  <w15:docId w15:val="{825F7717-41C8-4F45-8EEC-0AB18D38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4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84E"/>
    <w:pPr>
      <w:spacing w:after="120"/>
      <w:ind w:left="0" w:firstLine="0"/>
    </w:pPr>
    <w:rPr>
      <w:rFonts w:ascii="Aptos" w:hAnsi="Aptos"/>
      <w:sz w:val="22"/>
      <w:szCs w:val="22"/>
      <w:lang w:eastAsia="en-GB"/>
    </w:rPr>
  </w:style>
  <w:style w:type="paragraph" w:styleId="Heading1">
    <w:name w:val="heading 1"/>
    <w:basedOn w:val="Normal"/>
    <w:next w:val="Normal"/>
    <w:link w:val="Heading1Char"/>
    <w:uiPriority w:val="9"/>
    <w:qFormat/>
    <w:rsid w:val="00F70C5A"/>
    <w:pPr>
      <w:keepNext/>
      <w:keepLines/>
      <w:numPr>
        <w:numId w:val="6"/>
      </w:numPr>
      <w:spacing w:before="240"/>
      <w:ind w:left="431" w:hanging="431"/>
      <w:outlineLvl w:val="0"/>
    </w:pPr>
    <w:rPr>
      <w:rFonts w:eastAsia="Avenir" w:cs="Times New Roman"/>
      <w:color w:val="004F88"/>
      <w:sz w:val="28"/>
      <w:szCs w:val="28"/>
    </w:rPr>
  </w:style>
  <w:style w:type="paragraph" w:styleId="Heading2">
    <w:name w:val="heading 2"/>
    <w:basedOn w:val="Normal"/>
    <w:next w:val="Normal"/>
    <w:link w:val="Heading2Char"/>
    <w:uiPriority w:val="9"/>
    <w:unhideWhenUsed/>
    <w:qFormat/>
    <w:rsid w:val="004F2F32"/>
    <w:pPr>
      <w:numPr>
        <w:ilvl w:val="1"/>
        <w:numId w:val="6"/>
      </w:numPr>
      <w:spacing w:before="240"/>
      <w:outlineLvl w:val="1"/>
    </w:pPr>
    <w:rPr>
      <w:rFonts w:eastAsia="Avenir" w:cs="Times New Roman (Headings CS)"/>
      <w:color w:val="004F88"/>
      <w:sz w:val="24"/>
      <w:szCs w:val="24"/>
    </w:rPr>
  </w:style>
  <w:style w:type="paragraph" w:styleId="Heading3">
    <w:name w:val="heading 3"/>
    <w:basedOn w:val="Normal"/>
    <w:next w:val="Normal"/>
    <w:link w:val="Heading3Char"/>
    <w:uiPriority w:val="9"/>
    <w:unhideWhenUsed/>
    <w:qFormat/>
    <w:rsid w:val="003548A2"/>
    <w:pPr>
      <w:numPr>
        <w:ilvl w:val="2"/>
        <w:numId w:val="6"/>
      </w:numPr>
      <w:spacing w:before="240"/>
      <w:outlineLvl w:val="2"/>
    </w:pPr>
    <w:rPr>
      <w:rFonts w:eastAsiaTheme="majorEastAsia" w:cstheme="majorBidi"/>
      <w:color w:val="53551D"/>
      <w:sz w:val="24"/>
      <w:szCs w:val="24"/>
    </w:rPr>
  </w:style>
  <w:style w:type="paragraph" w:styleId="Heading4">
    <w:name w:val="heading 4"/>
    <w:basedOn w:val="Normal"/>
    <w:next w:val="Normal"/>
    <w:link w:val="Heading4Char"/>
    <w:uiPriority w:val="9"/>
    <w:unhideWhenUsed/>
    <w:rsid w:val="37E8F9DD"/>
    <w:pPr>
      <w:keepNext/>
      <w:keepLines/>
      <w:numPr>
        <w:ilvl w:val="3"/>
        <w:numId w:val="6"/>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37E8F9DD"/>
    <w:pPr>
      <w:keepNext/>
      <w:keepLines/>
      <w:numPr>
        <w:ilvl w:val="4"/>
        <w:numId w:val="6"/>
      </w:numPr>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37E8F9DD"/>
    <w:pPr>
      <w:keepNext/>
      <w:keepLines/>
      <w:numPr>
        <w:ilvl w:val="5"/>
        <w:numId w:val="6"/>
      </w:numPr>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unhideWhenUsed/>
    <w:qFormat/>
    <w:rsid w:val="37E8F9DD"/>
    <w:pPr>
      <w:keepNext/>
      <w:keepLines/>
      <w:numPr>
        <w:ilvl w:val="6"/>
        <w:numId w:val="6"/>
      </w:numPr>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unhideWhenUsed/>
    <w:qFormat/>
    <w:rsid w:val="37E8F9DD"/>
    <w:pPr>
      <w:keepNext/>
      <w:keepLines/>
      <w:numPr>
        <w:ilvl w:val="7"/>
        <w:numId w:val="6"/>
      </w:numPr>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37E8F9DD"/>
    <w:pPr>
      <w:keepNext/>
      <w:keepLines/>
      <w:numPr>
        <w:ilvl w:val="8"/>
        <w:numId w:val="6"/>
      </w:numPr>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7E8F9DD"/>
    <w:pPr>
      <w:spacing w:beforeAutospacing="1" w:afterAutospacing="1"/>
    </w:pPr>
    <w:rPr>
      <w:rFonts w:eastAsia="Times New Roman" w:cs="Times New Roman"/>
    </w:rPr>
  </w:style>
  <w:style w:type="character" w:customStyle="1" w:styleId="apple-converted-space">
    <w:name w:val="apple-converted-space"/>
    <w:basedOn w:val="DefaultParagraphFont"/>
    <w:rsid w:val="00117D23"/>
  </w:style>
  <w:style w:type="character" w:customStyle="1" w:styleId="Heading1Char">
    <w:name w:val="Heading 1 Char"/>
    <w:basedOn w:val="DefaultParagraphFont"/>
    <w:link w:val="Heading1"/>
    <w:uiPriority w:val="9"/>
    <w:rsid w:val="00F70C5A"/>
    <w:rPr>
      <w:rFonts w:ascii="Aptos" w:eastAsia="Avenir" w:hAnsi="Aptos" w:cs="Times New Roman"/>
      <w:color w:val="004F88"/>
      <w:sz w:val="28"/>
      <w:szCs w:val="28"/>
      <w:lang w:eastAsia="en-GB"/>
    </w:rPr>
  </w:style>
  <w:style w:type="character" w:customStyle="1" w:styleId="Heading2Char">
    <w:name w:val="Heading 2 Char"/>
    <w:basedOn w:val="DefaultParagraphFont"/>
    <w:link w:val="Heading2"/>
    <w:uiPriority w:val="9"/>
    <w:rsid w:val="004F2F32"/>
    <w:rPr>
      <w:rFonts w:ascii="Aptos" w:eastAsia="Avenir" w:hAnsi="Aptos" w:cs="Times New Roman (Headings CS)"/>
      <w:color w:val="004F88"/>
      <w:lang w:eastAsia="en-GB"/>
    </w:rPr>
  </w:style>
  <w:style w:type="character" w:customStyle="1" w:styleId="Heading3Char">
    <w:name w:val="Heading 3 Char"/>
    <w:basedOn w:val="DefaultParagraphFont"/>
    <w:link w:val="Heading3"/>
    <w:uiPriority w:val="9"/>
    <w:rsid w:val="003548A2"/>
    <w:rPr>
      <w:rFonts w:ascii="Aptos" w:eastAsiaTheme="majorEastAsia" w:hAnsi="Aptos" w:cstheme="majorBidi"/>
      <w:color w:val="53551D"/>
      <w:lang w:eastAsia="en-GB"/>
    </w:rPr>
  </w:style>
  <w:style w:type="table" w:styleId="TableGrid">
    <w:name w:val="Table Grid"/>
    <w:basedOn w:val="TableNormal"/>
    <w:uiPriority w:val="39"/>
    <w:rsid w:val="00267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37E8F9DD"/>
    <w:pPr>
      <w:tabs>
        <w:tab w:val="center" w:pos="4680"/>
        <w:tab w:val="right" w:pos="9360"/>
      </w:tabs>
    </w:pPr>
    <w:rPr>
      <w:rFonts w:eastAsia="Times New Roman" w:cs="Times New Roman"/>
    </w:rPr>
  </w:style>
  <w:style w:type="character" w:customStyle="1" w:styleId="Heading4Char">
    <w:name w:val="Heading 4 Char"/>
    <w:basedOn w:val="DefaultParagraphFont"/>
    <w:link w:val="Heading4"/>
    <w:uiPriority w:val="9"/>
    <w:rsid w:val="37E8F9DD"/>
    <w:rPr>
      <w:rFonts w:asciiTheme="majorHAnsi" w:eastAsiaTheme="majorEastAsia" w:hAnsiTheme="majorHAnsi" w:cstheme="majorBidi"/>
      <w:i/>
      <w:iCs/>
      <w:color w:val="2F5496" w:themeColor="accent1" w:themeShade="BF"/>
      <w:sz w:val="20"/>
      <w:szCs w:val="20"/>
      <w:lang w:eastAsia="en-GB"/>
    </w:rPr>
  </w:style>
  <w:style w:type="character" w:customStyle="1" w:styleId="Heading5Char">
    <w:name w:val="Heading 5 Char"/>
    <w:basedOn w:val="DefaultParagraphFont"/>
    <w:link w:val="Heading5"/>
    <w:uiPriority w:val="9"/>
    <w:semiHidden/>
    <w:rsid w:val="37E8F9DD"/>
    <w:rPr>
      <w:rFonts w:asciiTheme="majorHAnsi" w:eastAsiaTheme="majorEastAsia" w:hAnsiTheme="majorHAnsi" w:cstheme="majorBidi"/>
      <w:color w:val="2F5496" w:themeColor="accent1" w:themeShade="BF"/>
      <w:sz w:val="20"/>
      <w:szCs w:val="20"/>
      <w:lang w:eastAsia="en-GB"/>
    </w:rPr>
  </w:style>
  <w:style w:type="character" w:customStyle="1" w:styleId="Heading6Char">
    <w:name w:val="Heading 6 Char"/>
    <w:basedOn w:val="DefaultParagraphFont"/>
    <w:link w:val="Heading6"/>
    <w:uiPriority w:val="9"/>
    <w:semiHidden/>
    <w:rsid w:val="37E8F9DD"/>
    <w:rPr>
      <w:rFonts w:asciiTheme="majorHAnsi" w:eastAsiaTheme="majorEastAsia" w:hAnsiTheme="majorHAnsi" w:cstheme="majorBidi"/>
      <w:color w:val="1F3763"/>
      <w:sz w:val="20"/>
      <w:szCs w:val="20"/>
      <w:lang w:eastAsia="en-GB"/>
    </w:rPr>
  </w:style>
  <w:style w:type="character" w:customStyle="1" w:styleId="Heading7Char">
    <w:name w:val="Heading 7 Char"/>
    <w:basedOn w:val="DefaultParagraphFont"/>
    <w:link w:val="Heading7"/>
    <w:uiPriority w:val="9"/>
    <w:semiHidden/>
    <w:rsid w:val="37E8F9DD"/>
    <w:rPr>
      <w:rFonts w:asciiTheme="majorHAnsi" w:eastAsiaTheme="majorEastAsia" w:hAnsiTheme="majorHAnsi" w:cstheme="majorBidi"/>
      <w:i/>
      <w:iCs/>
      <w:color w:val="1F3763"/>
      <w:sz w:val="20"/>
      <w:szCs w:val="20"/>
      <w:lang w:eastAsia="en-GB"/>
    </w:rPr>
  </w:style>
  <w:style w:type="character" w:customStyle="1" w:styleId="Heading8Char">
    <w:name w:val="Heading 8 Char"/>
    <w:basedOn w:val="DefaultParagraphFont"/>
    <w:link w:val="Heading8"/>
    <w:uiPriority w:val="9"/>
    <w:semiHidden/>
    <w:rsid w:val="37E8F9DD"/>
    <w:rPr>
      <w:rFonts w:asciiTheme="majorHAnsi" w:eastAsiaTheme="majorEastAsia" w:hAnsiTheme="majorHAnsi" w:cstheme="majorBidi"/>
      <w:color w:val="272727"/>
      <w:sz w:val="21"/>
      <w:szCs w:val="21"/>
      <w:lang w:eastAsia="en-GB"/>
    </w:rPr>
  </w:style>
  <w:style w:type="character" w:customStyle="1" w:styleId="Heading9Char">
    <w:name w:val="Heading 9 Char"/>
    <w:basedOn w:val="DefaultParagraphFont"/>
    <w:link w:val="Heading9"/>
    <w:uiPriority w:val="9"/>
    <w:semiHidden/>
    <w:rsid w:val="37E8F9DD"/>
    <w:rPr>
      <w:rFonts w:asciiTheme="majorHAnsi" w:eastAsiaTheme="majorEastAsia" w:hAnsiTheme="majorHAnsi" w:cstheme="majorBidi"/>
      <w:i/>
      <w:iCs/>
      <w:color w:val="272727"/>
      <w:sz w:val="21"/>
      <w:szCs w:val="21"/>
      <w:lang w:eastAsia="en-GB"/>
    </w:rPr>
  </w:style>
  <w:style w:type="character" w:customStyle="1" w:styleId="HeaderChar">
    <w:name w:val="Header Char"/>
    <w:basedOn w:val="DefaultParagraphFont"/>
    <w:link w:val="Header"/>
    <w:uiPriority w:val="99"/>
    <w:rsid w:val="37E8F9DD"/>
    <w:rPr>
      <w:rFonts w:ascii="Century Gothic" w:eastAsiaTheme="minorEastAsia" w:hAnsi="Century Gothic" w:cstheme="minorBidi"/>
      <w:color w:val="auto"/>
      <w:sz w:val="20"/>
      <w:szCs w:val="20"/>
      <w:lang w:eastAsia="en-GB"/>
    </w:rPr>
  </w:style>
  <w:style w:type="paragraph" w:customStyle="1" w:styleId="BasicParagraph">
    <w:name w:val="[Basic Paragraph]"/>
    <w:basedOn w:val="Normal"/>
    <w:uiPriority w:val="99"/>
    <w:rsid w:val="37E8F9DD"/>
    <w:pPr>
      <w:spacing w:line="288" w:lineRule="auto"/>
    </w:pPr>
    <w:rPr>
      <w:rFonts w:ascii="MinionPro-Regular" w:eastAsia="Times New Roman" w:hAnsi="MinionPro-Regular" w:cs="MinionPro-Regular"/>
      <w:color w:val="000000" w:themeColor="text1"/>
    </w:rPr>
  </w:style>
  <w:style w:type="paragraph" w:styleId="Title">
    <w:name w:val="Title"/>
    <w:basedOn w:val="Heading1"/>
    <w:next w:val="Normal"/>
    <w:link w:val="TitleChar"/>
    <w:uiPriority w:val="10"/>
    <w:qFormat/>
    <w:rsid w:val="00590615"/>
    <w:pPr>
      <w:numPr>
        <w:numId w:val="0"/>
      </w:numPr>
      <w:ind w:left="432" w:hanging="432"/>
    </w:pPr>
  </w:style>
  <w:style w:type="character" w:customStyle="1" w:styleId="TitleChar">
    <w:name w:val="Title Char"/>
    <w:basedOn w:val="DefaultParagraphFont"/>
    <w:link w:val="Title"/>
    <w:uiPriority w:val="10"/>
    <w:rsid w:val="00590615"/>
    <w:rPr>
      <w:rFonts w:ascii="Aptos" w:eastAsia="Times New Roman" w:hAnsi="Aptos" w:cs="Times New Roman"/>
      <w:color w:val="53551D"/>
      <w:sz w:val="28"/>
      <w:szCs w:val="28"/>
      <w:lang w:eastAsia="en-GB"/>
    </w:rPr>
  </w:style>
  <w:style w:type="paragraph" w:styleId="Footer">
    <w:name w:val="footer"/>
    <w:basedOn w:val="Normal"/>
    <w:link w:val="FooterChar"/>
    <w:uiPriority w:val="99"/>
    <w:unhideWhenUsed/>
    <w:rsid w:val="37E8F9DD"/>
    <w:pPr>
      <w:tabs>
        <w:tab w:val="center" w:pos="4680"/>
        <w:tab w:val="right" w:pos="9360"/>
      </w:tabs>
    </w:pPr>
  </w:style>
  <w:style w:type="character" w:customStyle="1" w:styleId="FooterChar">
    <w:name w:val="Footer Char"/>
    <w:basedOn w:val="DefaultParagraphFont"/>
    <w:link w:val="Footer"/>
    <w:uiPriority w:val="99"/>
    <w:rsid w:val="37E8F9DD"/>
    <w:rPr>
      <w:rFonts w:ascii="Century Gothic" w:eastAsiaTheme="minorEastAsia" w:hAnsi="Century Gothic" w:cstheme="minorBidi"/>
      <w:color w:val="auto"/>
      <w:sz w:val="20"/>
      <w:szCs w:val="20"/>
      <w:lang w:eastAsia="en-GB"/>
    </w:rPr>
  </w:style>
  <w:style w:type="numbering" w:customStyle="1" w:styleId="CurrentList1">
    <w:name w:val="Current List1"/>
    <w:uiPriority w:val="99"/>
    <w:rsid w:val="00482971"/>
    <w:pPr>
      <w:numPr>
        <w:numId w:val="7"/>
      </w:numPr>
    </w:pPr>
  </w:style>
  <w:style w:type="character" w:styleId="CommentReference">
    <w:name w:val="annotation reference"/>
    <w:basedOn w:val="DefaultParagraphFont"/>
    <w:uiPriority w:val="99"/>
    <w:semiHidden/>
    <w:unhideWhenUsed/>
    <w:rsid w:val="00767F6E"/>
    <w:rPr>
      <w:sz w:val="16"/>
      <w:szCs w:val="16"/>
    </w:rPr>
  </w:style>
  <w:style w:type="paragraph" w:styleId="CommentText">
    <w:name w:val="annotation text"/>
    <w:basedOn w:val="Normal"/>
    <w:link w:val="CommentTextChar"/>
    <w:uiPriority w:val="99"/>
    <w:unhideWhenUsed/>
    <w:rsid w:val="37E8F9DD"/>
  </w:style>
  <w:style w:type="character" w:customStyle="1" w:styleId="CommentTextChar">
    <w:name w:val="Comment Text Char"/>
    <w:basedOn w:val="DefaultParagraphFont"/>
    <w:link w:val="CommentText"/>
    <w:uiPriority w:val="99"/>
    <w:rsid w:val="37E8F9DD"/>
    <w:rPr>
      <w:rFonts w:ascii="Century Gothic" w:eastAsiaTheme="minorEastAsia" w:hAnsi="Century Gothic" w:cstheme="minorBidi"/>
      <w:color w:val="auto"/>
      <w:sz w:val="20"/>
      <w:szCs w:val="20"/>
      <w:lang w:eastAsia="en-GB"/>
    </w:rPr>
  </w:style>
  <w:style w:type="paragraph" w:styleId="CommentSubject">
    <w:name w:val="annotation subject"/>
    <w:basedOn w:val="CommentText"/>
    <w:next w:val="CommentText"/>
    <w:link w:val="CommentSubjectChar"/>
    <w:uiPriority w:val="99"/>
    <w:semiHidden/>
    <w:unhideWhenUsed/>
    <w:rsid w:val="37E8F9DD"/>
    <w:rPr>
      <w:b/>
      <w:bCs/>
    </w:rPr>
  </w:style>
  <w:style w:type="character" w:customStyle="1" w:styleId="CommentSubjectChar">
    <w:name w:val="Comment Subject Char"/>
    <w:basedOn w:val="CommentTextChar"/>
    <w:link w:val="CommentSubject"/>
    <w:uiPriority w:val="99"/>
    <w:semiHidden/>
    <w:rsid w:val="37E8F9DD"/>
    <w:rPr>
      <w:rFonts w:ascii="Century Gothic" w:eastAsiaTheme="minorEastAsia" w:hAnsi="Century Gothic" w:cstheme="minorBidi"/>
      <w:b/>
      <w:bCs/>
      <w:color w:val="auto"/>
      <w:sz w:val="20"/>
      <w:szCs w:val="20"/>
      <w:lang w:eastAsia="en-GB"/>
    </w:rPr>
  </w:style>
  <w:style w:type="character" w:styleId="Hyperlink">
    <w:name w:val="Hyperlink"/>
    <w:basedOn w:val="DefaultParagraphFont"/>
    <w:uiPriority w:val="99"/>
    <w:unhideWhenUsed/>
    <w:rsid w:val="003A4A3F"/>
    <w:rPr>
      <w:color w:val="0563C1" w:themeColor="hyperlink"/>
      <w:u w:val="single"/>
    </w:rPr>
  </w:style>
  <w:style w:type="character" w:styleId="UnresolvedMention">
    <w:name w:val="Unresolved Mention"/>
    <w:basedOn w:val="DefaultParagraphFont"/>
    <w:uiPriority w:val="99"/>
    <w:semiHidden/>
    <w:unhideWhenUsed/>
    <w:rsid w:val="003A4A3F"/>
    <w:rPr>
      <w:color w:val="605E5C"/>
      <w:shd w:val="clear" w:color="auto" w:fill="E1DFDD"/>
    </w:rPr>
  </w:style>
  <w:style w:type="character" w:styleId="FollowedHyperlink">
    <w:name w:val="FollowedHyperlink"/>
    <w:basedOn w:val="DefaultParagraphFont"/>
    <w:uiPriority w:val="99"/>
    <w:semiHidden/>
    <w:unhideWhenUsed/>
    <w:rsid w:val="003A4A3F"/>
    <w:rPr>
      <w:color w:val="954F72" w:themeColor="followedHyperlink"/>
      <w:u w:val="single"/>
    </w:rPr>
  </w:style>
  <w:style w:type="paragraph" w:styleId="FootnoteText">
    <w:name w:val="footnote text"/>
    <w:basedOn w:val="Normal"/>
    <w:link w:val="FootnoteTextChar"/>
    <w:uiPriority w:val="99"/>
    <w:semiHidden/>
    <w:unhideWhenUsed/>
    <w:rsid w:val="37E8F9DD"/>
  </w:style>
  <w:style w:type="character" w:customStyle="1" w:styleId="FootnoteTextChar">
    <w:name w:val="Footnote Text Char"/>
    <w:basedOn w:val="DefaultParagraphFont"/>
    <w:link w:val="FootnoteText"/>
    <w:uiPriority w:val="99"/>
    <w:semiHidden/>
    <w:rsid w:val="37E8F9DD"/>
    <w:rPr>
      <w:rFonts w:ascii="Century Gothic" w:eastAsiaTheme="minorEastAsia" w:hAnsi="Century Gothic" w:cstheme="minorBidi"/>
      <w:color w:val="auto"/>
      <w:sz w:val="20"/>
      <w:szCs w:val="20"/>
      <w:lang w:eastAsia="en-GB"/>
    </w:rPr>
  </w:style>
  <w:style w:type="character" w:styleId="FootnoteReference">
    <w:name w:val="footnote reference"/>
    <w:basedOn w:val="DefaultParagraphFont"/>
    <w:uiPriority w:val="99"/>
    <w:semiHidden/>
    <w:unhideWhenUsed/>
    <w:rsid w:val="00437230"/>
    <w:rPr>
      <w:vertAlign w:val="superscript"/>
    </w:rPr>
  </w:style>
  <w:style w:type="paragraph" w:styleId="Revision">
    <w:name w:val="Revision"/>
    <w:hidden/>
    <w:uiPriority w:val="99"/>
    <w:semiHidden/>
    <w:rsid w:val="00E36507"/>
    <w:rPr>
      <w:rFonts w:ascii="Century Gothic" w:hAnsi="Century Gothic"/>
      <w:sz w:val="20"/>
      <w:szCs w:val="20"/>
    </w:rPr>
  </w:style>
  <w:style w:type="character" w:styleId="Mention">
    <w:name w:val="Mention"/>
    <w:basedOn w:val="DefaultParagraphFont"/>
    <w:uiPriority w:val="99"/>
    <w:unhideWhenUsed/>
    <w:rsid w:val="0081524C"/>
    <w:rPr>
      <w:color w:val="2B579A"/>
      <w:shd w:val="clear" w:color="auto" w:fill="E1DFDD"/>
    </w:rPr>
  </w:style>
  <w:style w:type="paragraph" w:styleId="PlainText">
    <w:name w:val="Plain Text"/>
    <w:basedOn w:val="Normal"/>
    <w:link w:val="PlainTextChar"/>
    <w:uiPriority w:val="99"/>
    <w:unhideWhenUsed/>
    <w:rsid w:val="37E8F9DD"/>
    <w:rPr>
      <w:rFonts w:ascii="Consolas" w:hAnsi="Consolas"/>
      <w:sz w:val="21"/>
      <w:szCs w:val="21"/>
    </w:rPr>
  </w:style>
  <w:style w:type="character" w:customStyle="1" w:styleId="PlainTextChar">
    <w:name w:val="Plain Text Char"/>
    <w:basedOn w:val="DefaultParagraphFont"/>
    <w:link w:val="PlainText"/>
    <w:uiPriority w:val="99"/>
    <w:rsid w:val="37E8F9DD"/>
    <w:rPr>
      <w:rFonts w:ascii="Consolas" w:eastAsiaTheme="minorEastAsia" w:hAnsi="Consolas" w:cstheme="minorBidi"/>
      <w:color w:val="auto"/>
      <w:sz w:val="21"/>
      <w:szCs w:val="21"/>
      <w:lang w:eastAsia="en-GB"/>
    </w:rPr>
  </w:style>
  <w:style w:type="numbering" w:customStyle="1" w:styleId="CurrentList6">
    <w:name w:val="Current List6"/>
    <w:uiPriority w:val="99"/>
    <w:rsid w:val="00BE3446"/>
    <w:pPr>
      <w:numPr>
        <w:numId w:val="25"/>
      </w:numPr>
    </w:pPr>
  </w:style>
  <w:style w:type="paragraph" w:styleId="Caption">
    <w:name w:val="caption"/>
    <w:basedOn w:val="Normal"/>
    <w:next w:val="Normal"/>
    <w:uiPriority w:val="35"/>
    <w:unhideWhenUsed/>
    <w:qFormat/>
    <w:rsid w:val="37E8F9DD"/>
    <w:pPr>
      <w:spacing w:after="200"/>
    </w:pPr>
    <w:rPr>
      <w:i/>
      <w:iCs/>
      <w:color w:val="44546A" w:themeColor="text2"/>
      <w:sz w:val="18"/>
      <w:szCs w:val="18"/>
    </w:rPr>
  </w:style>
  <w:style w:type="paragraph" w:styleId="Subtitle">
    <w:name w:val="Subtitle"/>
    <w:basedOn w:val="Normal"/>
    <w:next w:val="Normal"/>
    <w:link w:val="SubtitleChar"/>
    <w:uiPriority w:val="11"/>
    <w:qFormat/>
    <w:rsid w:val="37E8F9DD"/>
    <w:rPr>
      <w:rFonts w:eastAsiaTheme="minorEastAsia"/>
      <w:color w:val="5A5A5A"/>
    </w:rPr>
  </w:style>
  <w:style w:type="paragraph" w:styleId="Quote">
    <w:name w:val="Quote"/>
    <w:basedOn w:val="Normal"/>
    <w:next w:val="Normal"/>
    <w:link w:val="QuoteChar"/>
    <w:uiPriority w:val="29"/>
    <w:qFormat/>
    <w:rsid w:val="37E8F9D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7E8F9DD"/>
    <w:pPr>
      <w:spacing w:before="360" w:after="360"/>
      <w:ind w:left="864" w:right="864"/>
      <w:jc w:val="center"/>
    </w:pPr>
    <w:rPr>
      <w:i/>
      <w:iCs/>
      <w:color w:val="4472C4" w:themeColor="accent1"/>
    </w:rPr>
  </w:style>
  <w:style w:type="character" w:customStyle="1" w:styleId="SubtitleChar">
    <w:name w:val="Subtitle Char"/>
    <w:basedOn w:val="DefaultParagraphFont"/>
    <w:link w:val="Subtitle"/>
    <w:uiPriority w:val="11"/>
    <w:rsid w:val="37E8F9DD"/>
    <w:rPr>
      <w:rFonts w:asciiTheme="minorHAnsi" w:eastAsiaTheme="minorEastAsia" w:hAnsiTheme="minorHAnsi" w:cstheme="minorBidi"/>
      <w:color w:val="5A5A5A"/>
      <w:sz w:val="20"/>
      <w:szCs w:val="20"/>
      <w:lang w:eastAsia="en-GB"/>
    </w:rPr>
  </w:style>
  <w:style w:type="character" w:customStyle="1" w:styleId="QuoteChar">
    <w:name w:val="Quote Char"/>
    <w:basedOn w:val="DefaultParagraphFont"/>
    <w:link w:val="Quote"/>
    <w:uiPriority w:val="29"/>
    <w:rsid w:val="37E8F9DD"/>
    <w:rPr>
      <w:rFonts w:ascii="Century Gothic" w:eastAsiaTheme="minorEastAsia" w:hAnsi="Century Gothic" w:cstheme="minorBidi"/>
      <w:i/>
      <w:iCs/>
      <w:color w:val="404040" w:themeColor="text1" w:themeTint="BF"/>
      <w:sz w:val="20"/>
      <w:szCs w:val="20"/>
      <w:lang w:eastAsia="en-GB"/>
    </w:rPr>
  </w:style>
  <w:style w:type="character" w:customStyle="1" w:styleId="IntenseQuoteChar">
    <w:name w:val="Intense Quote Char"/>
    <w:basedOn w:val="DefaultParagraphFont"/>
    <w:link w:val="IntenseQuote"/>
    <w:uiPriority w:val="30"/>
    <w:rsid w:val="37E8F9DD"/>
    <w:rPr>
      <w:rFonts w:ascii="Century Gothic" w:eastAsiaTheme="minorEastAsia" w:hAnsi="Century Gothic" w:cstheme="minorBidi"/>
      <w:i/>
      <w:iCs/>
      <w:color w:val="4472C4" w:themeColor="accent1"/>
      <w:sz w:val="20"/>
      <w:szCs w:val="20"/>
      <w:lang w:eastAsia="en-GB"/>
    </w:rPr>
  </w:style>
  <w:style w:type="paragraph" w:styleId="TOC1">
    <w:name w:val="toc 1"/>
    <w:basedOn w:val="Normal"/>
    <w:next w:val="Normal"/>
    <w:uiPriority w:val="39"/>
    <w:unhideWhenUsed/>
    <w:rsid w:val="37E8F9DD"/>
    <w:pPr>
      <w:spacing w:after="100"/>
    </w:pPr>
  </w:style>
  <w:style w:type="paragraph" w:styleId="TOC2">
    <w:name w:val="toc 2"/>
    <w:basedOn w:val="Normal"/>
    <w:next w:val="Normal"/>
    <w:uiPriority w:val="39"/>
    <w:unhideWhenUsed/>
    <w:rsid w:val="37E8F9DD"/>
    <w:pPr>
      <w:spacing w:after="100"/>
      <w:ind w:left="220"/>
    </w:pPr>
  </w:style>
  <w:style w:type="paragraph" w:styleId="TOC3">
    <w:name w:val="toc 3"/>
    <w:basedOn w:val="Normal"/>
    <w:next w:val="Normal"/>
    <w:uiPriority w:val="39"/>
    <w:unhideWhenUsed/>
    <w:rsid w:val="37E8F9DD"/>
    <w:pPr>
      <w:spacing w:after="100"/>
      <w:ind w:left="440"/>
    </w:pPr>
  </w:style>
  <w:style w:type="paragraph" w:styleId="TOC4">
    <w:name w:val="toc 4"/>
    <w:basedOn w:val="Normal"/>
    <w:next w:val="Normal"/>
    <w:uiPriority w:val="39"/>
    <w:unhideWhenUsed/>
    <w:rsid w:val="37E8F9DD"/>
    <w:pPr>
      <w:spacing w:after="100"/>
      <w:ind w:left="660"/>
    </w:pPr>
  </w:style>
  <w:style w:type="paragraph" w:styleId="TOC5">
    <w:name w:val="toc 5"/>
    <w:basedOn w:val="Normal"/>
    <w:next w:val="Normal"/>
    <w:uiPriority w:val="39"/>
    <w:unhideWhenUsed/>
    <w:rsid w:val="37E8F9DD"/>
    <w:pPr>
      <w:spacing w:after="100"/>
      <w:ind w:left="880"/>
    </w:pPr>
  </w:style>
  <w:style w:type="paragraph" w:styleId="TOC6">
    <w:name w:val="toc 6"/>
    <w:basedOn w:val="Normal"/>
    <w:next w:val="Normal"/>
    <w:uiPriority w:val="39"/>
    <w:unhideWhenUsed/>
    <w:rsid w:val="37E8F9DD"/>
    <w:pPr>
      <w:spacing w:after="100"/>
      <w:ind w:left="1100"/>
    </w:pPr>
  </w:style>
  <w:style w:type="paragraph" w:styleId="TOC7">
    <w:name w:val="toc 7"/>
    <w:basedOn w:val="Normal"/>
    <w:next w:val="Normal"/>
    <w:uiPriority w:val="39"/>
    <w:unhideWhenUsed/>
    <w:rsid w:val="37E8F9DD"/>
    <w:pPr>
      <w:spacing w:after="100"/>
      <w:ind w:left="1320"/>
    </w:pPr>
  </w:style>
  <w:style w:type="paragraph" w:styleId="TOC8">
    <w:name w:val="toc 8"/>
    <w:basedOn w:val="Normal"/>
    <w:next w:val="Normal"/>
    <w:uiPriority w:val="39"/>
    <w:unhideWhenUsed/>
    <w:rsid w:val="37E8F9DD"/>
    <w:pPr>
      <w:spacing w:after="100"/>
      <w:ind w:left="1540"/>
    </w:pPr>
  </w:style>
  <w:style w:type="paragraph" w:styleId="TOC9">
    <w:name w:val="toc 9"/>
    <w:basedOn w:val="Normal"/>
    <w:next w:val="Normal"/>
    <w:uiPriority w:val="39"/>
    <w:unhideWhenUsed/>
    <w:rsid w:val="37E8F9DD"/>
    <w:pPr>
      <w:spacing w:after="100"/>
      <w:ind w:left="1760"/>
    </w:pPr>
  </w:style>
  <w:style w:type="paragraph" w:styleId="EndnoteText">
    <w:name w:val="endnote text"/>
    <w:basedOn w:val="Normal"/>
    <w:link w:val="EndnoteTextChar"/>
    <w:uiPriority w:val="99"/>
    <w:semiHidden/>
    <w:unhideWhenUsed/>
    <w:rsid w:val="37E8F9DD"/>
  </w:style>
  <w:style w:type="character" w:customStyle="1" w:styleId="EndnoteTextChar">
    <w:name w:val="Endnote Text Char"/>
    <w:basedOn w:val="DefaultParagraphFont"/>
    <w:link w:val="EndnoteText"/>
    <w:uiPriority w:val="99"/>
    <w:semiHidden/>
    <w:rsid w:val="37E8F9DD"/>
    <w:rPr>
      <w:rFonts w:ascii="Century Gothic" w:hAnsi="Century Gothic"/>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9716">
      <w:bodyDiv w:val="1"/>
      <w:marLeft w:val="0"/>
      <w:marRight w:val="0"/>
      <w:marTop w:val="0"/>
      <w:marBottom w:val="0"/>
      <w:divBdr>
        <w:top w:val="none" w:sz="0" w:space="0" w:color="auto"/>
        <w:left w:val="none" w:sz="0" w:space="0" w:color="auto"/>
        <w:bottom w:val="none" w:sz="0" w:space="0" w:color="auto"/>
        <w:right w:val="none" w:sz="0" w:space="0" w:color="auto"/>
      </w:divBdr>
    </w:div>
    <w:div w:id="123085851">
      <w:bodyDiv w:val="1"/>
      <w:marLeft w:val="0"/>
      <w:marRight w:val="0"/>
      <w:marTop w:val="0"/>
      <w:marBottom w:val="0"/>
      <w:divBdr>
        <w:top w:val="none" w:sz="0" w:space="0" w:color="auto"/>
        <w:left w:val="none" w:sz="0" w:space="0" w:color="auto"/>
        <w:bottom w:val="none" w:sz="0" w:space="0" w:color="auto"/>
        <w:right w:val="none" w:sz="0" w:space="0" w:color="auto"/>
      </w:divBdr>
    </w:div>
    <w:div w:id="186987375">
      <w:bodyDiv w:val="1"/>
      <w:marLeft w:val="0"/>
      <w:marRight w:val="0"/>
      <w:marTop w:val="0"/>
      <w:marBottom w:val="0"/>
      <w:divBdr>
        <w:top w:val="none" w:sz="0" w:space="0" w:color="auto"/>
        <w:left w:val="none" w:sz="0" w:space="0" w:color="auto"/>
        <w:bottom w:val="none" w:sz="0" w:space="0" w:color="auto"/>
        <w:right w:val="none" w:sz="0" w:space="0" w:color="auto"/>
      </w:divBdr>
      <w:divsChild>
        <w:div w:id="204297513">
          <w:marLeft w:val="600"/>
          <w:marRight w:val="0"/>
          <w:marTop w:val="120"/>
          <w:marBottom w:val="0"/>
          <w:divBdr>
            <w:top w:val="none" w:sz="0" w:space="0" w:color="auto"/>
            <w:left w:val="none" w:sz="0" w:space="0" w:color="auto"/>
            <w:bottom w:val="none" w:sz="0" w:space="0" w:color="auto"/>
            <w:right w:val="none" w:sz="0" w:space="0" w:color="auto"/>
          </w:divBdr>
          <w:divsChild>
            <w:div w:id="1550914508">
              <w:marLeft w:val="0"/>
              <w:marRight w:val="120"/>
              <w:marTop w:val="0"/>
              <w:marBottom w:val="120"/>
              <w:divBdr>
                <w:top w:val="none" w:sz="0" w:space="0" w:color="auto"/>
                <w:left w:val="none" w:sz="0" w:space="0" w:color="auto"/>
                <w:bottom w:val="none" w:sz="0" w:space="0" w:color="auto"/>
                <w:right w:val="none" w:sz="0" w:space="0" w:color="auto"/>
              </w:divBdr>
              <w:divsChild>
                <w:div w:id="675810971">
                  <w:marLeft w:val="0"/>
                  <w:marRight w:val="0"/>
                  <w:marTop w:val="0"/>
                  <w:marBottom w:val="0"/>
                  <w:divBdr>
                    <w:top w:val="none" w:sz="0" w:space="0" w:color="auto"/>
                    <w:left w:val="none" w:sz="0" w:space="0" w:color="auto"/>
                    <w:bottom w:val="none" w:sz="0" w:space="0" w:color="auto"/>
                    <w:right w:val="none" w:sz="0" w:space="0" w:color="auto"/>
                  </w:divBdr>
                </w:div>
              </w:divsChild>
            </w:div>
            <w:div w:id="1988822108">
              <w:marLeft w:val="0"/>
              <w:marRight w:val="120"/>
              <w:marTop w:val="0"/>
              <w:marBottom w:val="120"/>
              <w:divBdr>
                <w:top w:val="none" w:sz="0" w:space="0" w:color="auto"/>
                <w:left w:val="none" w:sz="0" w:space="0" w:color="auto"/>
                <w:bottom w:val="none" w:sz="0" w:space="0" w:color="auto"/>
                <w:right w:val="none" w:sz="0" w:space="0" w:color="auto"/>
              </w:divBdr>
            </w:div>
            <w:div w:id="2055495910">
              <w:marLeft w:val="0"/>
              <w:marRight w:val="120"/>
              <w:marTop w:val="0"/>
              <w:marBottom w:val="120"/>
              <w:divBdr>
                <w:top w:val="none" w:sz="0" w:space="0" w:color="auto"/>
                <w:left w:val="none" w:sz="0" w:space="0" w:color="auto"/>
                <w:bottom w:val="none" w:sz="0" w:space="0" w:color="auto"/>
                <w:right w:val="none" w:sz="0" w:space="0" w:color="auto"/>
              </w:divBdr>
              <w:divsChild>
                <w:div w:id="312298281">
                  <w:marLeft w:val="0"/>
                  <w:marRight w:val="120"/>
                  <w:marTop w:val="0"/>
                  <w:marBottom w:val="120"/>
                  <w:divBdr>
                    <w:top w:val="none" w:sz="0" w:space="0" w:color="auto"/>
                    <w:left w:val="none" w:sz="0" w:space="0" w:color="auto"/>
                    <w:bottom w:val="none" w:sz="0" w:space="0" w:color="auto"/>
                    <w:right w:val="none" w:sz="0" w:space="0" w:color="auto"/>
                  </w:divBdr>
                  <w:divsChild>
                    <w:div w:id="1851217700">
                      <w:marLeft w:val="0"/>
                      <w:marRight w:val="0"/>
                      <w:marTop w:val="0"/>
                      <w:marBottom w:val="0"/>
                      <w:divBdr>
                        <w:top w:val="none" w:sz="0" w:space="0" w:color="auto"/>
                        <w:left w:val="none" w:sz="0" w:space="0" w:color="auto"/>
                        <w:bottom w:val="none" w:sz="0" w:space="0" w:color="auto"/>
                        <w:right w:val="none" w:sz="0" w:space="0" w:color="auto"/>
                      </w:divBdr>
                      <w:divsChild>
                        <w:div w:id="13351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64495">
          <w:marLeft w:val="0"/>
          <w:marRight w:val="0"/>
          <w:marTop w:val="0"/>
          <w:marBottom w:val="0"/>
          <w:divBdr>
            <w:top w:val="none" w:sz="0" w:space="0" w:color="auto"/>
            <w:left w:val="none" w:sz="0" w:space="0" w:color="auto"/>
            <w:bottom w:val="none" w:sz="0" w:space="0" w:color="auto"/>
            <w:right w:val="none" w:sz="0" w:space="0" w:color="auto"/>
          </w:divBdr>
          <w:divsChild>
            <w:div w:id="1763603605">
              <w:marLeft w:val="0"/>
              <w:marRight w:val="0"/>
              <w:marTop w:val="0"/>
              <w:marBottom w:val="0"/>
              <w:divBdr>
                <w:top w:val="none" w:sz="0" w:space="0" w:color="auto"/>
                <w:left w:val="none" w:sz="0" w:space="0" w:color="auto"/>
                <w:bottom w:val="none" w:sz="0" w:space="0" w:color="auto"/>
                <w:right w:val="none" w:sz="0" w:space="0" w:color="auto"/>
              </w:divBdr>
              <w:divsChild>
                <w:div w:id="1954365077">
                  <w:marLeft w:val="0"/>
                  <w:marRight w:val="0"/>
                  <w:marTop w:val="0"/>
                  <w:marBottom w:val="0"/>
                  <w:divBdr>
                    <w:top w:val="none" w:sz="0" w:space="0" w:color="auto"/>
                    <w:left w:val="none" w:sz="0" w:space="0" w:color="auto"/>
                    <w:bottom w:val="none" w:sz="0" w:space="0" w:color="auto"/>
                    <w:right w:val="none" w:sz="0" w:space="0" w:color="auto"/>
                  </w:divBdr>
                  <w:divsChild>
                    <w:div w:id="455567557">
                      <w:marLeft w:val="0"/>
                      <w:marRight w:val="0"/>
                      <w:marTop w:val="0"/>
                      <w:marBottom w:val="360"/>
                      <w:divBdr>
                        <w:top w:val="none" w:sz="0" w:space="0" w:color="auto"/>
                        <w:left w:val="none" w:sz="0" w:space="0" w:color="auto"/>
                        <w:bottom w:val="none" w:sz="0" w:space="0" w:color="auto"/>
                        <w:right w:val="none" w:sz="0" w:space="0" w:color="auto"/>
                      </w:divBdr>
                      <w:divsChild>
                        <w:div w:id="674037914">
                          <w:marLeft w:val="600"/>
                          <w:marRight w:val="0"/>
                          <w:marTop w:val="0"/>
                          <w:marBottom w:val="0"/>
                          <w:divBdr>
                            <w:top w:val="none" w:sz="0" w:space="0" w:color="auto"/>
                            <w:left w:val="none" w:sz="0" w:space="0" w:color="auto"/>
                            <w:bottom w:val="none" w:sz="0" w:space="0" w:color="auto"/>
                            <w:right w:val="none" w:sz="0" w:space="0" w:color="auto"/>
                          </w:divBdr>
                          <w:divsChild>
                            <w:div w:id="613251749">
                              <w:marLeft w:val="0"/>
                              <w:marRight w:val="0"/>
                              <w:marTop w:val="0"/>
                              <w:marBottom w:val="0"/>
                              <w:divBdr>
                                <w:top w:val="none" w:sz="0" w:space="0" w:color="auto"/>
                                <w:left w:val="none" w:sz="0" w:space="0" w:color="auto"/>
                                <w:bottom w:val="none" w:sz="0" w:space="0" w:color="auto"/>
                                <w:right w:val="none" w:sz="0" w:space="0" w:color="auto"/>
                              </w:divBdr>
                              <w:divsChild>
                                <w:div w:id="1197082175">
                                  <w:marLeft w:val="0"/>
                                  <w:marRight w:val="0"/>
                                  <w:marTop w:val="0"/>
                                  <w:marBottom w:val="0"/>
                                  <w:divBdr>
                                    <w:top w:val="none" w:sz="0" w:space="0" w:color="auto"/>
                                    <w:left w:val="none" w:sz="0" w:space="0" w:color="auto"/>
                                    <w:bottom w:val="none" w:sz="0" w:space="0" w:color="auto"/>
                                    <w:right w:val="none" w:sz="0" w:space="0" w:color="auto"/>
                                  </w:divBdr>
                                  <w:divsChild>
                                    <w:div w:id="11724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9084">
                          <w:marLeft w:val="60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69945140">
          <w:marLeft w:val="0"/>
          <w:marRight w:val="0"/>
          <w:marTop w:val="0"/>
          <w:marBottom w:val="360"/>
          <w:divBdr>
            <w:top w:val="none" w:sz="0" w:space="0" w:color="auto"/>
            <w:left w:val="none" w:sz="0" w:space="0" w:color="auto"/>
            <w:bottom w:val="none" w:sz="0" w:space="0" w:color="auto"/>
            <w:right w:val="none" w:sz="0" w:space="0" w:color="auto"/>
          </w:divBdr>
          <w:divsChild>
            <w:div w:id="1061096915">
              <w:marLeft w:val="0"/>
              <w:marRight w:val="0"/>
              <w:marTop w:val="0"/>
              <w:marBottom w:val="360"/>
              <w:divBdr>
                <w:top w:val="none" w:sz="0" w:space="0" w:color="auto"/>
                <w:left w:val="none" w:sz="0" w:space="0" w:color="auto"/>
                <w:bottom w:val="none" w:sz="0" w:space="0" w:color="auto"/>
                <w:right w:val="none" w:sz="0" w:space="0" w:color="auto"/>
              </w:divBdr>
              <w:divsChild>
                <w:div w:id="985934976">
                  <w:marLeft w:val="0"/>
                  <w:marRight w:val="0"/>
                  <w:marTop w:val="0"/>
                  <w:marBottom w:val="0"/>
                  <w:divBdr>
                    <w:top w:val="none" w:sz="0" w:space="0" w:color="auto"/>
                    <w:left w:val="none" w:sz="0" w:space="0" w:color="auto"/>
                    <w:bottom w:val="none" w:sz="0" w:space="0" w:color="auto"/>
                    <w:right w:val="none" w:sz="0" w:space="0" w:color="auto"/>
                  </w:divBdr>
                  <w:divsChild>
                    <w:div w:id="128134427">
                      <w:marLeft w:val="0"/>
                      <w:marRight w:val="0"/>
                      <w:marTop w:val="0"/>
                      <w:marBottom w:val="0"/>
                      <w:divBdr>
                        <w:top w:val="none" w:sz="0" w:space="0" w:color="auto"/>
                        <w:left w:val="none" w:sz="0" w:space="0" w:color="auto"/>
                        <w:bottom w:val="none" w:sz="0" w:space="0" w:color="auto"/>
                        <w:right w:val="none" w:sz="0" w:space="0" w:color="auto"/>
                      </w:divBdr>
                      <w:divsChild>
                        <w:div w:id="829058383">
                          <w:marLeft w:val="-120"/>
                          <w:marRight w:val="0"/>
                          <w:marTop w:val="0"/>
                          <w:marBottom w:val="0"/>
                          <w:divBdr>
                            <w:top w:val="none" w:sz="0" w:space="0" w:color="auto"/>
                            <w:left w:val="none" w:sz="0" w:space="0" w:color="auto"/>
                            <w:bottom w:val="none" w:sz="0" w:space="0" w:color="auto"/>
                            <w:right w:val="none" w:sz="0" w:space="0" w:color="auto"/>
                          </w:divBdr>
                          <w:divsChild>
                            <w:div w:id="1638074563">
                              <w:marLeft w:val="0"/>
                              <w:marRight w:val="0"/>
                              <w:marTop w:val="0"/>
                              <w:marBottom w:val="0"/>
                              <w:divBdr>
                                <w:top w:val="none" w:sz="0" w:space="0" w:color="auto"/>
                                <w:left w:val="none" w:sz="0" w:space="0" w:color="auto"/>
                                <w:bottom w:val="none" w:sz="0" w:space="0" w:color="auto"/>
                                <w:right w:val="none" w:sz="0" w:space="0" w:color="auto"/>
                              </w:divBdr>
                              <w:divsChild>
                                <w:div w:id="206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8032">
                      <w:marLeft w:val="0"/>
                      <w:marRight w:val="0"/>
                      <w:marTop w:val="0"/>
                      <w:marBottom w:val="0"/>
                      <w:divBdr>
                        <w:top w:val="none" w:sz="0" w:space="0" w:color="auto"/>
                        <w:left w:val="none" w:sz="0" w:space="0" w:color="auto"/>
                        <w:bottom w:val="none" w:sz="0" w:space="0" w:color="auto"/>
                        <w:right w:val="none" w:sz="0" w:space="0" w:color="auto"/>
                      </w:divBdr>
                      <w:divsChild>
                        <w:div w:id="337541316">
                          <w:marLeft w:val="-120"/>
                          <w:marRight w:val="0"/>
                          <w:marTop w:val="0"/>
                          <w:marBottom w:val="0"/>
                          <w:divBdr>
                            <w:top w:val="none" w:sz="0" w:space="0" w:color="auto"/>
                            <w:left w:val="none" w:sz="0" w:space="0" w:color="auto"/>
                            <w:bottom w:val="none" w:sz="0" w:space="0" w:color="auto"/>
                            <w:right w:val="none" w:sz="0" w:space="0" w:color="auto"/>
                          </w:divBdr>
                          <w:divsChild>
                            <w:div w:id="2011524077">
                              <w:marLeft w:val="0"/>
                              <w:marRight w:val="0"/>
                              <w:marTop w:val="0"/>
                              <w:marBottom w:val="0"/>
                              <w:divBdr>
                                <w:top w:val="none" w:sz="0" w:space="0" w:color="auto"/>
                                <w:left w:val="none" w:sz="0" w:space="0" w:color="auto"/>
                                <w:bottom w:val="none" w:sz="0" w:space="0" w:color="auto"/>
                                <w:right w:val="none" w:sz="0" w:space="0" w:color="auto"/>
                              </w:divBdr>
                              <w:divsChild>
                                <w:div w:id="2548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51679">
                      <w:marLeft w:val="0"/>
                      <w:marRight w:val="0"/>
                      <w:marTop w:val="0"/>
                      <w:marBottom w:val="0"/>
                      <w:divBdr>
                        <w:top w:val="none" w:sz="0" w:space="0" w:color="auto"/>
                        <w:left w:val="none" w:sz="0" w:space="0" w:color="auto"/>
                        <w:bottom w:val="none" w:sz="0" w:space="0" w:color="auto"/>
                        <w:right w:val="none" w:sz="0" w:space="0" w:color="auto"/>
                      </w:divBdr>
                      <w:divsChild>
                        <w:div w:id="1341009747">
                          <w:marLeft w:val="-120"/>
                          <w:marRight w:val="0"/>
                          <w:marTop w:val="0"/>
                          <w:marBottom w:val="0"/>
                          <w:divBdr>
                            <w:top w:val="none" w:sz="0" w:space="0" w:color="auto"/>
                            <w:left w:val="none" w:sz="0" w:space="0" w:color="auto"/>
                            <w:bottom w:val="none" w:sz="0" w:space="0" w:color="auto"/>
                            <w:right w:val="none" w:sz="0" w:space="0" w:color="auto"/>
                          </w:divBdr>
                          <w:divsChild>
                            <w:div w:id="744844277">
                              <w:marLeft w:val="0"/>
                              <w:marRight w:val="0"/>
                              <w:marTop w:val="0"/>
                              <w:marBottom w:val="0"/>
                              <w:divBdr>
                                <w:top w:val="none" w:sz="0" w:space="0" w:color="auto"/>
                                <w:left w:val="none" w:sz="0" w:space="0" w:color="auto"/>
                                <w:bottom w:val="none" w:sz="0" w:space="0" w:color="auto"/>
                                <w:right w:val="none" w:sz="0" w:space="0" w:color="auto"/>
                              </w:divBdr>
                              <w:divsChild>
                                <w:div w:id="18676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3733">
                      <w:marLeft w:val="0"/>
                      <w:marRight w:val="0"/>
                      <w:marTop w:val="0"/>
                      <w:marBottom w:val="0"/>
                      <w:divBdr>
                        <w:top w:val="none" w:sz="0" w:space="0" w:color="auto"/>
                        <w:left w:val="none" w:sz="0" w:space="0" w:color="auto"/>
                        <w:bottom w:val="none" w:sz="0" w:space="0" w:color="auto"/>
                        <w:right w:val="none" w:sz="0" w:space="0" w:color="auto"/>
                      </w:divBdr>
                      <w:divsChild>
                        <w:div w:id="1519387883">
                          <w:marLeft w:val="-120"/>
                          <w:marRight w:val="0"/>
                          <w:marTop w:val="0"/>
                          <w:marBottom w:val="0"/>
                          <w:divBdr>
                            <w:top w:val="none" w:sz="0" w:space="0" w:color="auto"/>
                            <w:left w:val="none" w:sz="0" w:space="0" w:color="auto"/>
                            <w:bottom w:val="none" w:sz="0" w:space="0" w:color="auto"/>
                            <w:right w:val="none" w:sz="0" w:space="0" w:color="auto"/>
                          </w:divBdr>
                          <w:divsChild>
                            <w:div w:id="1012755866">
                              <w:marLeft w:val="0"/>
                              <w:marRight w:val="0"/>
                              <w:marTop w:val="0"/>
                              <w:marBottom w:val="0"/>
                              <w:divBdr>
                                <w:top w:val="none" w:sz="0" w:space="0" w:color="auto"/>
                                <w:left w:val="none" w:sz="0" w:space="0" w:color="auto"/>
                                <w:bottom w:val="none" w:sz="0" w:space="0" w:color="auto"/>
                                <w:right w:val="none" w:sz="0" w:space="0" w:color="auto"/>
                              </w:divBdr>
                              <w:divsChild>
                                <w:div w:id="15908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3349">
                      <w:marLeft w:val="0"/>
                      <w:marRight w:val="0"/>
                      <w:marTop w:val="0"/>
                      <w:marBottom w:val="0"/>
                      <w:divBdr>
                        <w:top w:val="none" w:sz="0" w:space="0" w:color="auto"/>
                        <w:left w:val="none" w:sz="0" w:space="0" w:color="auto"/>
                        <w:bottom w:val="none" w:sz="0" w:space="0" w:color="auto"/>
                        <w:right w:val="none" w:sz="0" w:space="0" w:color="auto"/>
                      </w:divBdr>
                      <w:divsChild>
                        <w:div w:id="693574670">
                          <w:marLeft w:val="-120"/>
                          <w:marRight w:val="0"/>
                          <w:marTop w:val="0"/>
                          <w:marBottom w:val="0"/>
                          <w:divBdr>
                            <w:top w:val="none" w:sz="0" w:space="0" w:color="auto"/>
                            <w:left w:val="none" w:sz="0" w:space="0" w:color="auto"/>
                            <w:bottom w:val="none" w:sz="0" w:space="0" w:color="auto"/>
                            <w:right w:val="none" w:sz="0" w:space="0" w:color="auto"/>
                          </w:divBdr>
                          <w:divsChild>
                            <w:div w:id="855853606">
                              <w:marLeft w:val="0"/>
                              <w:marRight w:val="0"/>
                              <w:marTop w:val="0"/>
                              <w:marBottom w:val="0"/>
                              <w:divBdr>
                                <w:top w:val="none" w:sz="0" w:space="0" w:color="auto"/>
                                <w:left w:val="none" w:sz="0" w:space="0" w:color="auto"/>
                                <w:bottom w:val="none" w:sz="0" w:space="0" w:color="auto"/>
                                <w:right w:val="none" w:sz="0" w:space="0" w:color="auto"/>
                              </w:divBdr>
                              <w:divsChild>
                                <w:div w:id="17293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3315">
                      <w:marLeft w:val="0"/>
                      <w:marRight w:val="0"/>
                      <w:marTop w:val="0"/>
                      <w:marBottom w:val="0"/>
                      <w:divBdr>
                        <w:top w:val="none" w:sz="0" w:space="0" w:color="auto"/>
                        <w:left w:val="none" w:sz="0" w:space="0" w:color="auto"/>
                        <w:bottom w:val="none" w:sz="0" w:space="0" w:color="auto"/>
                        <w:right w:val="none" w:sz="0" w:space="0" w:color="auto"/>
                      </w:divBdr>
                      <w:divsChild>
                        <w:div w:id="956763366">
                          <w:marLeft w:val="-120"/>
                          <w:marRight w:val="0"/>
                          <w:marTop w:val="0"/>
                          <w:marBottom w:val="0"/>
                          <w:divBdr>
                            <w:top w:val="none" w:sz="0" w:space="0" w:color="auto"/>
                            <w:left w:val="none" w:sz="0" w:space="0" w:color="auto"/>
                            <w:bottom w:val="none" w:sz="0" w:space="0" w:color="auto"/>
                            <w:right w:val="none" w:sz="0" w:space="0" w:color="auto"/>
                          </w:divBdr>
                          <w:divsChild>
                            <w:div w:id="1818186579">
                              <w:marLeft w:val="0"/>
                              <w:marRight w:val="0"/>
                              <w:marTop w:val="0"/>
                              <w:marBottom w:val="0"/>
                              <w:divBdr>
                                <w:top w:val="none" w:sz="0" w:space="0" w:color="auto"/>
                                <w:left w:val="none" w:sz="0" w:space="0" w:color="auto"/>
                                <w:bottom w:val="none" w:sz="0" w:space="0" w:color="auto"/>
                                <w:right w:val="none" w:sz="0" w:space="0" w:color="auto"/>
                              </w:divBdr>
                              <w:divsChild>
                                <w:div w:id="12784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586">
                      <w:marLeft w:val="0"/>
                      <w:marRight w:val="0"/>
                      <w:marTop w:val="0"/>
                      <w:marBottom w:val="0"/>
                      <w:divBdr>
                        <w:top w:val="none" w:sz="0" w:space="0" w:color="auto"/>
                        <w:left w:val="none" w:sz="0" w:space="0" w:color="auto"/>
                        <w:bottom w:val="none" w:sz="0" w:space="0" w:color="auto"/>
                        <w:right w:val="none" w:sz="0" w:space="0" w:color="auto"/>
                      </w:divBdr>
                      <w:divsChild>
                        <w:div w:id="714962892">
                          <w:marLeft w:val="-12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sChild>
                                <w:div w:id="474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3570">
                      <w:marLeft w:val="0"/>
                      <w:marRight w:val="0"/>
                      <w:marTop w:val="0"/>
                      <w:marBottom w:val="0"/>
                      <w:divBdr>
                        <w:top w:val="none" w:sz="0" w:space="0" w:color="auto"/>
                        <w:left w:val="none" w:sz="0" w:space="0" w:color="auto"/>
                        <w:bottom w:val="none" w:sz="0" w:space="0" w:color="auto"/>
                        <w:right w:val="none" w:sz="0" w:space="0" w:color="auto"/>
                      </w:divBdr>
                      <w:divsChild>
                        <w:div w:id="1233929741">
                          <w:marLeft w:val="-120"/>
                          <w:marRight w:val="0"/>
                          <w:marTop w:val="0"/>
                          <w:marBottom w:val="0"/>
                          <w:divBdr>
                            <w:top w:val="none" w:sz="0" w:space="0" w:color="auto"/>
                            <w:left w:val="none" w:sz="0" w:space="0" w:color="auto"/>
                            <w:bottom w:val="none" w:sz="0" w:space="0" w:color="auto"/>
                            <w:right w:val="none" w:sz="0" w:space="0" w:color="auto"/>
                          </w:divBdr>
                          <w:divsChild>
                            <w:div w:id="65685811">
                              <w:marLeft w:val="0"/>
                              <w:marRight w:val="0"/>
                              <w:marTop w:val="0"/>
                              <w:marBottom w:val="0"/>
                              <w:divBdr>
                                <w:top w:val="none" w:sz="0" w:space="0" w:color="auto"/>
                                <w:left w:val="none" w:sz="0" w:space="0" w:color="auto"/>
                                <w:bottom w:val="none" w:sz="0" w:space="0" w:color="auto"/>
                                <w:right w:val="none" w:sz="0" w:space="0" w:color="auto"/>
                              </w:divBdr>
                              <w:divsChild>
                                <w:div w:id="349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2675">
                      <w:marLeft w:val="0"/>
                      <w:marRight w:val="0"/>
                      <w:marTop w:val="0"/>
                      <w:marBottom w:val="0"/>
                      <w:divBdr>
                        <w:top w:val="none" w:sz="0" w:space="0" w:color="auto"/>
                        <w:left w:val="none" w:sz="0" w:space="0" w:color="auto"/>
                        <w:bottom w:val="none" w:sz="0" w:space="0" w:color="auto"/>
                        <w:right w:val="none" w:sz="0" w:space="0" w:color="auto"/>
                      </w:divBdr>
                      <w:divsChild>
                        <w:div w:id="1658074392">
                          <w:marLeft w:val="-120"/>
                          <w:marRight w:val="0"/>
                          <w:marTop w:val="0"/>
                          <w:marBottom w:val="0"/>
                          <w:divBdr>
                            <w:top w:val="none" w:sz="0" w:space="0" w:color="auto"/>
                            <w:left w:val="none" w:sz="0" w:space="0" w:color="auto"/>
                            <w:bottom w:val="none" w:sz="0" w:space="0" w:color="auto"/>
                            <w:right w:val="none" w:sz="0" w:space="0" w:color="auto"/>
                          </w:divBdr>
                          <w:divsChild>
                            <w:div w:id="744570727">
                              <w:marLeft w:val="0"/>
                              <w:marRight w:val="0"/>
                              <w:marTop w:val="0"/>
                              <w:marBottom w:val="0"/>
                              <w:divBdr>
                                <w:top w:val="none" w:sz="0" w:space="0" w:color="auto"/>
                                <w:left w:val="none" w:sz="0" w:space="0" w:color="auto"/>
                                <w:bottom w:val="none" w:sz="0" w:space="0" w:color="auto"/>
                                <w:right w:val="none" w:sz="0" w:space="0" w:color="auto"/>
                              </w:divBdr>
                              <w:divsChild>
                                <w:div w:id="314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47763">
                  <w:marLeft w:val="600"/>
                  <w:marRight w:val="0"/>
                  <w:marTop w:val="0"/>
                  <w:marBottom w:val="60"/>
                  <w:divBdr>
                    <w:top w:val="none" w:sz="0" w:space="0" w:color="auto"/>
                    <w:left w:val="none" w:sz="0" w:space="0" w:color="auto"/>
                    <w:bottom w:val="none" w:sz="0" w:space="0" w:color="auto"/>
                    <w:right w:val="none" w:sz="0" w:space="0" w:color="auto"/>
                  </w:divBdr>
                  <w:divsChild>
                    <w:div w:id="1904094253">
                      <w:marLeft w:val="0"/>
                      <w:marRight w:val="0"/>
                      <w:marTop w:val="0"/>
                      <w:marBottom w:val="0"/>
                      <w:divBdr>
                        <w:top w:val="none" w:sz="0" w:space="0" w:color="auto"/>
                        <w:left w:val="none" w:sz="0" w:space="0" w:color="auto"/>
                        <w:bottom w:val="none" w:sz="0" w:space="0" w:color="auto"/>
                        <w:right w:val="none" w:sz="0" w:space="0" w:color="auto"/>
                      </w:divBdr>
                      <w:divsChild>
                        <w:div w:id="2432253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728892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7181408">
      <w:bodyDiv w:val="1"/>
      <w:marLeft w:val="0"/>
      <w:marRight w:val="0"/>
      <w:marTop w:val="0"/>
      <w:marBottom w:val="0"/>
      <w:divBdr>
        <w:top w:val="none" w:sz="0" w:space="0" w:color="auto"/>
        <w:left w:val="none" w:sz="0" w:space="0" w:color="auto"/>
        <w:bottom w:val="none" w:sz="0" w:space="0" w:color="auto"/>
        <w:right w:val="none" w:sz="0" w:space="0" w:color="auto"/>
      </w:divBdr>
    </w:div>
    <w:div w:id="218981110">
      <w:bodyDiv w:val="1"/>
      <w:marLeft w:val="0"/>
      <w:marRight w:val="0"/>
      <w:marTop w:val="0"/>
      <w:marBottom w:val="0"/>
      <w:divBdr>
        <w:top w:val="none" w:sz="0" w:space="0" w:color="auto"/>
        <w:left w:val="none" w:sz="0" w:space="0" w:color="auto"/>
        <w:bottom w:val="none" w:sz="0" w:space="0" w:color="auto"/>
        <w:right w:val="none" w:sz="0" w:space="0" w:color="auto"/>
      </w:divBdr>
    </w:div>
    <w:div w:id="261883821">
      <w:bodyDiv w:val="1"/>
      <w:marLeft w:val="0"/>
      <w:marRight w:val="0"/>
      <w:marTop w:val="0"/>
      <w:marBottom w:val="0"/>
      <w:divBdr>
        <w:top w:val="none" w:sz="0" w:space="0" w:color="auto"/>
        <w:left w:val="none" w:sz="0" w:space="0" w:color="auto"/>
        <w:bottom w:val="none" w:sz="0" w:space="0" w:color="auto"/>
        <w:right w:val="none" w:sz="0" w:space="0" w:color="auto"/>
      </w:divBdr>
    </w:div>
    <w:div w:id="282267517">
      <w:bodyDiv w:val="1"/>
      <w:marLeft w:val="0"/>
      <w:marRight w:val="0"/>
      <w:marTop w:val="0"/>
      <w:marBottom w:val="0"/>
      <w:divBdr>
        <w:top w:val="none" w:sz="0" w:space="0" w:color="auto"/>
        <w:left w:val="none" w:sz="0" w:space="0" w:color="auto"/>
        <w:bottom w:val="none" w:sz="0" w:space="0" w:color="auto"/>
        <w:right w:val="none" w:sz="0" w:space="0" w:color="auto"/>
      </w:divBdr>
    </w:div>
    <w:div w:id="333923721">
      <w:bodyDiv w:val="1"/>
      <w:marLeft w:val="0"/>
      <w:marRight w:val="0"/>
      <w:marTop w:val="0"/>
      <w:marBottom w:val="0"/>
      <w:divBdr>
        <w:top w:val="none" w:sz="0" w:space="0" w:color="auto"/>
        <w:left w:val="none" w:sz="0" w:space="0" w:color="auto"/>
        <w:bottom w:val="none" w:sz="0" w:space="0" w:color="auto"/>
        <w:right w:val="none" w:sz="0" w:space="0" w:color="auto"/>
      </w:divBdr>
    </w:div>
    <w:div w:id="375812466">
      <w:bodyDiv w:val="1"/>
      <w:marLeft w:val="0"/>
      <w:marRight w:val="0"/>
      <w:marTop w:val="0"/>
      <w:marBottom w:val="0"/>
      <w:divBdr>
        <w:top w:val="none" w:sz="0" w:space="0" w:color="auto"/>
        <w:left w:val="none" w:sz="0" w:space="0" w:color="auto"/>
        <w:bottom w:val="none" w:sz="0" w:space="0" w:color="auto"/>
        <w:right w:val="none" w:sz="0" w:space="0" w:color="auto"/>
      </w:divBdr>
    </w:div>
    <w:div w:id="445006808">
      <w:bodyDiv w:val="1"/>
      <w:marLeft w:val="0"/>
      <w:marRight w:val="0"/>
      <w:marTop w:val="0"/>
      <w:marBottom w:val="0"/>
      <w:divBdr>
        <w:top w:val="none" w:sz="0" w:space="0" w:color="auto"/>
        <w:left w:val="none" w:sz="0" w:space="0" w:color="auto"/>
        <w:bottom w:val="none" w:sz="0" w:space="0" w:color="auto"/>
        <w:right w:val="none" w:sz="0" w:space="0" w:color="auto"/>
      </w:divBdr>
    </w:div>
    <w:div w:id="445124498">
      <w:bodyDiv w:val="1"/>
      <w:marLeft w:val="0"/>
      <w:marRight w:val="0"/>
      <w:marTop w:val="0"/>
      <w:marBottom w:val="0"/>
      <w:divBdr>
        <w:top w:val="none" w:sz="0" w:space="0" w:color="auto"/>
        <w:left w:val="none" w:sz="0" w:space="0" w:color="auto"/>
        <w:bottom w:val="none" w:sz="0" w:space="0" w:color="auto"/>
        <w:right w:val="none" w:sz="0" w:space="0" w:color="auto"/>
      </w:divBdr>
    </w:div>
    <w:div w:id="450171381">
      <w:bodyDiv w:val="1"/>
      <w:marLeft w:val="0"/>
      <w:marRight w:val="0"/>
      <w:marTop w:val="0"/>
      <w:marBottom w:val="0"/>
      <w:divBdr>
        <w:top w:val="none" w:sz="0" w:space="0" w:color="auto"/>
        <w:left w:val="none" w:sz="0" w:space="0" w:color="auto"/>
        <w:bottom w:val="none" w:sz="0" w:space="0" w:color="auto"/>
        <w:right w:val="none" w:sz="0" w:space="0" w:color="auto"/>
      </w:divBdr>
    </w:div>
    <w:div w:id="557857570">
      <w:bodyDiv w:val="1"/>
      <w:marLeft w:val="0"/>
      <w:marRight w:val="0"/>
      <w:marTop w:val="0"/>
      <w:marBottom w:val="0"/>
      <w:divBdr>
        <w:top w:val="none" w:sz="0" w:space="0" w:color="auto"/>
        <w:left w:val="none" w:sz="0" w:space="0" w:color="auto"/>
        <w:bottom w:val="none" w:sz="0" w:space="0" w:color="auto"/>
        <w:right w:val="none" w:sz="0" w:space="0" w:color="auto"/>
      </w:divBdr>
    </w:div>
    <w:div w:id="582687014">
      <w:bodyDiv w:val="1"/>
      <w:marLeft w:val="0"/>
      <w:marRight w:val="0"/>
      <w:marTop w:val="0"/>
      <w:marBottom w:val="0"/>
      <w:divBdr>
        <w:top w:val="none" w:sz="0" w:space="0" w:color="auto"/>
        <w:left w:val="none" w:sz="0" w:space="0" w:color="auto"/>
        <w:bottom w:val="none" w:sz="0" w:space="0" w:color="auto"/>
        <w:right w:val="none" w:sz="0" w:space="0" w:color="auto"/>
      </w:divBdr>
      <w:divsChild>
        <w:div w:id="296961264">
          <w:marLeft w:val="600"/>
          <w:marRight w:val="0"/>
          <w:marTop w:val="120"/>
          <w:marBottom w:val="0"/>
          <w:divBdr>
            <w:top w:val="none" w:sz="0" w:space="0" w:color="auto"/>
            <w:left w:val="none" w:sz="0" w:space="0" w:color="auto"/>
            <w:bottom w:val="none" w:sz="0" w:space="0" w:color="auto"/>
            <w:right w:val="none" w:sz="0" w:space="0" w:color="auto"/>
          </w:divBdr>
          <w:divsChild>
            <w:div w:id="71706737">
              <w:marLeft w:val="0"/>
              <w:marRight w:val="120"/>
              <w:marTop w:val="0"/>
              <w:marBottom w:val="120"/>
              <w:divBdr>
                <w:top w:val="none" w:sz="0" w:space="0" w:color="auto"/>
                <w:left w:val="none" w:sz="0" w:space="0" w:color="auto"/>
                <w:bottom w:val="none" w:sz="0" w:space="0" w:color="auto"/>
                <w:right w:val="none" w:sz="0" w:space="0" w:color="auto"/>
              </w:divBdr>
              <w:divsChild>
                <w:div w:id="1348286825">
                  <w:marLeft w:val="0"/>
                  <w:marRight w:val="0"/>
                  <w:marTop w:val="0"/>
                  <w:marBottom w:val="0"/>
                  <w:divBdr>
                    <w:top w:val="none" w:sz="0" w:space="0" w:color="auto"/>
                    <w:left w:val="none" w:sz="0" w:space="0" w:color="auto"/>
                    <w:bottom w:val="none" w:sz="0" w:space="0" w:color="auto"/>
                    <w:right w:val="none" w:sz="0" w:space="0" w:color="auto"/>
                  </w:divBdr>
                </w:div>
              </w:divsChild>
            </w:div>
            <w:div w:id="254367544">
              <w:marLeft w:val="0"/>
              <w:marRight w:val="120"/>
              <w:marTop w:val="0"/>
              <w:marBottom w:val="120"/>
              <w:divBdr>
                <w:top w:val="none" w:sz="0" w:space="0" w:color="auto"/>
                <w:left w:val="none" w:sz="0" w:space="0" w:color="auto"/>
                <w:bottom w:val="none" w:sz="0" w:space="0" w:color="auto"/>
                <w:right w:val="none" w:sz="0" w:space="0" w:color="auto"/>
              </w:divBdr>
            </w:div>
            <w:div w:id="1626540620">
              <w:marLeft w:val="0"/>
              <w:marRight w:val="120"/>
              <w:marTop w:val="0"/>
              <w:marBottom w:val="120"/>
              <w:divBdr>
                <w:top w:val="none" w:sz="0" w:space="0" w:color="auto"/>
                <w:left w:val="none" w:sz="0" w:space="0" w:color="auto"/>
                <w:bottom w:val="none" w:sz="0" w:space="0" w:color="auto"/>
                <w:right w:val="none" w:sz="0" w:space="0" w:color="auto"/>
              </w:divBdr>
              <w:divsChild>
                <w:div w:id="163328853">
                  <w:marLeft w:val="0"/>
                  <w:marRight w:val="120"/>
                  <w:marTop w:val="0"/>
                  <w:marBottom w:val="120"/>
                  <w:divBdr>
                    <w:top w:val="none" w:sz="0" w:space="0" w:color="auto"/>
                    <w:left w:val="none" w:sz="0" w:space="0" w:color="auto"/>
                    <w:bottom w:val="none" w:sz="0" w:space="0" w:color="auto"/>
                    <w:right w:val="none" w:sz="0" w:space="0" w:color="auto"/>
                  </w:divBdr>
                  <w:divsChild>
                    <w:div w:id="1109930424">
                      <w:marLeft w:val="0"/>
                      <w:marRight w:val="0"/>
                      <w:marTop w:val="0"/>
                      <w:marBottom w:val="0"/>
                      <w:divBdr>
                        <w:top w:val="none" w:sz="0" w:space="0" w:color="auto"/>
                        <w:left w:val="none" w:sz="0" w:space="0" w:color="auto"/>
                        <w:bottom w:val="none" w:sz="0" w:space="0" w:color="auto"/>
                        <w:right w:val="none" w:sz="0" w:space="0" w:color="auto"/>
                      </w:divBdr>
                      <w:divsChild>
                        <w:div w:id="8645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2000">
          <w:marLeft w:val="0"/>
          <w:marRight w:val="0"/>
          <w:marTop w:val="0"/>
          <w:marBottom w:val="0"/>
          <w:divBdr>
            <w:top w:val="none" w:sz="0" w:space="0" w:color="auto"/>
            <w:left w:val="none" w:sz="0" w:space="0" w:color="auto"/>
            <w:bottom w:val="none" w:sz="0" w:space="0" w:color="auto"/>
            <w:right w:val="none" w:sz="0" w:space="0" w:color="auto"/>
          </w:divBdr>
          <w:divsChild>
            <w:div w:id="900407618">
              <w:marLeft w:val="0"/>
              <w:marRight w:val="0"/>
              <w:marTop w:val="0"/>
              <w:marBottom w:val="0"/>
              <w:divBdr>
                <w:top w:val="none" w:sz="0" w:space="0" w:color="auto"/>
                <w:left w:val="none" w:sz="0" w:space="0" w:color="auto"/>
                <w:bottom w:val="none" w:sz="0" w:space="0" w:color="auto"/>
                <w:right w:val="none" w:sz="0" w:space="0" w:color="auto"/>
              </w:divBdr>
              <w:divsChild>
                <w:div w:id="1853254481">
                  <w:marLeft w:val="0"/>
                  <w:marRight w:val="0"/>
                  <w:marTop w:val="0"/>
                  <w:marBottom w:val="0"/>
                  <w:divBdr>
                    <w:top w:val="none" w:sz="0" w:space="0" w:color="auto"/>
                    <w:left w:val="none" w:sz="0" w:space="0" w:color="auto"/>
                    <w:bottom w:val="none" w:sz="0" w:space="0" w:color="auto"/>
                    <w:right w:val="none" w:sz="0" w:space="0" w:color="auto"/>
                  </w:divBdr>
                  <w:divsChild>
                    <w:div w:id="1060321877">
                      <w:marLeft w:val="0"/>
                      <w:marRight w:val="0"/>
                      <w:marTop w:val="0"/>
                      <w:marBottom w:val="360"/>
                      <w:divBdr>
                        <w:top w:val="none" w:sz="0" w:space="0" w:color="auto"/>
                        <w:left w:val="none" w:sz="0" w:space="0" w:color="auto"/>
                        <w:bottom w:val="none" w:sz="0" w:space="0" w:color="auto"/>
                        <w:right w:val="none" w:sz="0" w:space="0" w:color="auto"/>
                      </w:divBdr>
                      <w:divsChild>
                        <w:div w:id="1205173645">
                          <w:marLeft w:val="600"/>
                          <w:marRight w:val="0"/>
                          <w:marTop w:val="0"/>
                          <w:marBottom w:val="60"/>
                          <w:divBdr>
                            <w:top w:val="none" w:sz="0" w:space="0" w:color="auto"/>
                            <w:left w:val="none" w:sz="0" w:space="0" w:color="auto"/>
                            <w:bottom w:val="none" w:sz="0" w:space="0" w:color="auto"/>
                            <w:right w:val="none" w:sz="0" w:space="0" w:color="auto"/>
                          </w:divBdr>
                        </w:div>
                        <w:div w:id="1627614110">
                          <w:marLeft w:val="600"/>
                          <w:marRight w:val="0"/>
                          <w:marTop w:val="0"/>
                          <w:marBottom w:val="0"/>
                          <w:divBdr>
                            <w:top w:val="none" w:sz="0" w:space="0" w:color="auto"/>
                            <w:left w:val="none" w:sz="0" w:space="0" w:color="auto"/>
                            <w:bottom w:val="none" w:sz="0" w:space="0" w:color="auto"/>
                            <w:right w:val="none" w:sz="0" w:space="0" w:color="auto"/>
                          </w:divBdr>
                          <w:divsChild>
                            <w:div w:id="132531541">
                              <w:marLeft w:val="0"/>
                              <w:marRight w:val="0"/>
                              <w:marTop w:val="0"/>
                              <w:marBottom w:val="0"/>
                              <w:divBdr>
                                <w:top w:val="none" w:sz="0" w:space="0" w:color="auto"/>
                                <w:left w:val="none" w:sz="0" w:space="0" w:color="auto"/>
                                <w:bottom w:val="none" w:sz="0" w:space="0" w:color="auto"/>
                                <w:right w:val="none" w:sz="0" w:space="0" w:color="auto"/>
                              </w:divBdr>
                              <w:divsChild>
                                <w:div w:id="353966212">
                                  <w:marLeft w:val="0"/>
                                  <w:marRight w:val="0"/>
                                  <w:marTop w:val="0"/>
                                  <w:marBottom w:val="0"/>
                                  <w:divBdr>
                                    <w:top w:val="none" w:sz="0" w:space="0" w:color="auto"/>
                                    <w:left w:val="none" w:sz="0" w:space="0" w:color="auto"/>
                                    <w:bottom w:val="none" w:sz="0" w:space="0" w:color="auto"/>
                                    <w:right w:val="none" w:sz="0" w:space="0" w:color="auto"/>
                                  </w:divBdr>
                                  <w:divsChild>
                                    <w:div w:id="12184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639716">
          <w:marLeft w:val="0"/>
          <w:marRight w:val="0"/>
          <w:marTop w:val="0"/>
          <w:marBottom w:val="360"/>
          <w:divBdr>
            <w:top w:val="none" w:sz="0" w:space="0" w:color="auto"/>
            <w:left w:val="none" w:sz="0" w:space="0" w:color="auto"/>
            <w:bottom w:val="none" w:sz="0" w:space="0" w:color="auto"/>
            <w:right w:val="none" w:sz="0" w:space="0" w:color="auto"/>
          </w:divBdr>
          <w:divsChild>
            <w:div w:id="1388409106">
              <w:marLeft w:val="0"/>
              <w:marRight w:val="0"/>
              <w:marTop w:val="0"/>
              <w:marBottom w:val="360"/>
              <w:divBdr>
                <w:top w:val="none" w:sz="0" w:space="0" w:color="auto"/>
                <w:left w:val="none" w:sz="0" w:space="0" w:color="auto"/>
                <w:bottom w:val="none" w:sz="0" w:space="0" w:color="auto"/>
                <w:right w:val="none" w:sz="0" w:space="0" w:color="auto"/>
              </w:divBdr>
              <w:divsChild>
                <w:div w:id="21174306">
                  <w:marLeft w:val="0"/>
                  <w:marRight w:val="0"/>
                  <w:marTop w:val="0"/>
                  <w:marBottom w:val="0"/>
                  <w:divBdr>
                    <w:top w:val="none" w:sz="0" w:space="0" w:color="auto"/>
                    <w:left w:val="none" w:sz="0" w:space="0" w:color="auto"/>
                    <w:bottom w:val="none" w:sz="0" w:space="0" w:color="auto"/>
                    <w:right w:val="none" w:sz="0" w:space="0" w:color="auto"/>
                  </w:divBdr>
                  <w:divsChild>
                    <w:div w:id="762073405">
                      <w:marLeft w:val="0"/>
                      <w:marRight w:val="0"/>
                      <w:marTop w:val="0"/>
                      <w:marBottom w:val="0"/>
                      <w:divBdr>
                        <w:top w:val="none" w:sz="0" w:space="0" w:color="auto"/>
                        <w:left w:val="none" w:sz="0" w:space="0" w:color="auto"/>
                        <w:bottom w:val="none" w:sz="0" w:space="0" w:color="auto"/>
                        <w:right w:val="none" w:sz="0" w:space="0" w:color="auto"/>
                      </w:divBdr>
                      <w:divsChild>
                        <w:div w:id="1452288674">
                          <w:marLeft w:val="-120"/>
                          <w:marRight w:val="0"/>
                          <w:marTop w:val="0"/>
                          <w:marBottom w:val="0"/>
                          <w:divBdr>
                            <w:top w:val="none" w:sz="0" w:space="0" w:color="auto"/>
                            <w:left w:val="none" w:sz="0" w:space="0" w:color="auto"/>
                            <w:bottom w:val="none" w:sz="0" w:space="0" w:color="auto"/>
                            <w:right w:val="none" w:sz="0" w:space="0" w:color="auto"/>
                          </w:divBdr>
                          <w:divsChild>
                            <w:div w:id="1736124885">
                              <w:marLeft w:val="0"/>
                              <w:marRight w:val="0"/>
                              <w:marTop w:val="0"/>
                              <w:marBottom w:val="0"/>
                              <w:divBdr>
                                <w:top w:val="none" w:sz="0" w:space="0" w:color="auto"/>
                                <w:left w:val="none" w:sz="0" w:space="0" w:color="auto"/>
                                <w:bottom w:val="none" w:sz="0" w:space="0" w:color="auto"/>
                                <w:right w:val="none" w:sz="0" w:space="0" w:color="auto"/>
                              </w:divBdr>
                              <w:divsChild>
                                <w:div w:id="15378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56097">
                      <w:marLeft w:val="0"/>
                      <w:marRight w:val="0"/>
                      <w:marTop w:val="0"/>
                      <w:marBottom w:val="0"/>
                      <w:divBdr>
                        <w:top w:val="none" w:sz="0" w:space="0" w:color="auto"/>
                        <w:left w:val="none" w:sz="0" w:space="0" w:color="auto"/>
                        <w:bottom w:val="none" w:sz="0" w:space="0" w:color="auto"/>
                        <w:right w:val="none" w:sz="0" w:space="0" w:color="auto"/>
                      </w:divBdr>
                      <w:divsChild>
                        <w:div w:id="729696526">
                          <w:marLeft w:val="-120"/>
                          <w:marRight w:val="0"/>
                          <w:marTop w:val="0"/>
                          <w:marBottom w:val="0"/>
                          <w:divBdr>
                            <w:top w:val="none" w:sz="0" w:space="0" w:color="auto"/>
                            <w:left w:val="none" w:sz="0" w:space="0" w:color="auto"/>
                            <w:bottom w:val="none" w:sz="0" w:space="0" w:color="auto"/>
                            <w:right w:val="none" w:sz="0" w:space="0" w:color="auto"/>
                          </w:divBdr>
                          <w:divsChild>
                            <w:div w:id="1837459111">
                              <w:marLeft w:val="0"/>
                              <w:marRight w:val="0"/>
                              <w:marTop w:val="0"/>
                              <w:marBottom w:val="0"/>
                              <w:divBdr>
                                <w:top w:val="none" w:sz="0" w:space="0" w:color="auto"/>
                                <w:left w:val="none" w:sz="0" w:space="0" w:color="auto"/>
                                <w:bottom w:val="none" w:sz="0" w:space="0" w:color="auto"/>
                                <w:right w:val="none" w:sz="0" w:space="0" w:color="auto"/>
                              </w:divBdr>
                              <w:divsChild>
                                <w:div w:id="11992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8298">
                      <w:marLeft w:val="0"/>
                      <w:marRight w:val="0"/>
                      <w:marTop w:val="0"/>
                      <w:marBottom w:val="0"/>
                      <w:divBdr>
                        <w:top w:val="none" w:sz="0" w:space="0" w:color="auto"/>
                        <w:left w:val="none" w:sz="0" w:space="0" w:color="auto"/>
                        <w:bottom w:val="none" w:sz="0" w:space="0" w:color="auto"/>
                        <w:right w:val="none" w:sz="0" w:space="0" w:color="auto"/>
                      </w:divBdr>
                      <w:divsChild>
                        <w:div w:id="1595823775">
                          <w:marLeft w:val="-120"/>
                          <w:marRight w:val="0"/>
                          <w:marTop w:val="0"/>
                          <w:marBottom w:val="0"/>
                          <w:divBdr>
                            <w:top w:val="none" w:sz="0" w:space="0" w:color="auto"/>
                            <w:left w:val="none" w:sz="0" w:space="0" w:color="auto"/>
                            <w:bottom w:val="none" w:sz="0" w:space="0" w:color="auto"/>
                            <w:right w:val="none" w:sz="0" w:space="0" w:color="auto"/>
                          </w:divBdr>
                          <w:divsChild>
                            <w:div w:id="843276687">
                              <w:marLeft w:val="0"/>
                              <w:marRight w:val="0"/>
                              <w:marTop w:val="0"/>
                              <w:marBottom w:val="0"/>
                              <w:divBdr>
                                <w:top w:val="none" w:sz="0" w:space="0" w:color="auto"/>
                                <w:left w:val="none" w:sz="0" w:space="0" w:color="auto"/>
                                <w:bottom w:val="none" w:sz="0" w:space="0" w:color="auto"/>
                                <w:right w:val="none" w:sz="0" w:space="0" w:color="auto"/>
                              </w:divBdr>
                              <w:divsChild>
                                <w:div w:id="18504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9532">
                      <w:marLeft w:val="0"/>
                      <w:marRight w:val="0"/>
                      <w:marTop w:val="0"/>
                      <w:marBottom w:val="0"/>
                      <w:divBdr>
                        <w:top w:val="none" w:sz="0" w:space="0" w:color="auto"/>
                        <w:left w:val="none" w:sz="0" w:space="0" w:color="auto"/>
                        <w:bottom w:val="none" w:sz="0" w:space="0" w:color="auto"/>
                        <w:right w:val="none" w:sz="0" w:space="0" w:color="auto"/>
                      </w:divBdr>
                      <w:divsChild>
                        <w:div w:id="209847081">
                          <w:marLeft w:val="-120"/>
                          <w:marRight w:val="0"/>
                          <w:marTop w:val="0"/>
                          <w:marBottom w:val="0"/>
                          <w:divBdr>
                            <w:top w:val="none" w:sz="0" w:space="0" w:color="auto"/>
                            <w:left w:val="none" w:sz="0" w:space="0" w:color="auto"/>
                            <w:bottom w:val="none" w:sz="0" w:space="0" w:color="auto"/>
                            <w:right w:val="none" w:sz="0" w:space="0" w:color="auto"/>
                          </w:divBdr>
                          <w:divsChild>
                            <w:div w:id="2121996120">
                              <w:marLeft w:val="0"/>
                              <w:marRight w:val="0"/>
                              <w:marTop w:val="0"/>
                              <w:marBottom w:val="0"/>
                              <w:divBdr>
                                <w:top w:val="none" w:sz="0" w:space="0" w:color="auto"/>
                                <w:left w:val="none" w:sz="0" w:space="0" w:color="auto"/>
                                <w:bottom w:val="none" w:sz="0" w:space="0" w:color="auto"/>
                                <w:right w:val="none" w:sz="0" w:space="0" w:color="auto"/>
                              </w:divBdr>
                              <w:divsChild>
                                <w:div w:id="13039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97930">
                      <w:marLeft w:val="0"/>
                      <w:marRight w:val="0"/>
                      <w:marTop w:val="0"/>
                      <w:marBottom w:val="0"/>
                      <w:divBdr>
                        <w:top w:val="none" w:sz="0" w:space="0" w:color="auto"/>
                        <w:left w:val="none" w:sz="0" w:space="0" w:color="auto"/>
                        <w:bottom w:val="none" w:sz="0" w:space="0" w:color="auto"/>
                        <w:right w:val="none" w:sz="0" w:space="0" w:color="auto"/>
                      </w:divBdr>
                      <w:divsChild>
                        <w:div w:id="423692678">
                          <w:marLeft w:val="-120"/>
                          <w:marRight w:val="0"/>
                          <w:marTop w:val="0"/>
                          <w:marBottom w:val="0"/>
                          <w:divBdr>
                            <w:top w:val="none" w:sz="0" w:space="0" w:color="auto"/>
                            <w:left w:val="none" w:sz="0" w:space="0" w:color="auto"/>
                            <w:bottom w:val="none" w:sz="0" w:space="0" w:color="auto"/>
                            <w:right w:val="none" w:sz="0" w:space="0" w:color="auto"/>
                          </w:divBdr>
                          <w:divsChild>
                            <w:div w:id="1682396130">
                              <w:marLeft w:val="0"/>
                              <w:marRight w:val="0"/>
                              <w:marTop w:val="0"/>
                              <w:marBottom w:val="0"/>
                              <w:divBdr>
                                <w:top w:val="none" w:sz="0" w:space="0" w:color="auto"/>
                                <w:left w:val="none" w:sz="0" w:space="0" w:color="auto"/>
                                <w:bottom w:val="none" w:sz="0" w:space="0" w:color="auto"/>
                                <w:right w:val="none" w:sz="0" w:space="0" w:color="auto"/>
                              </w:divBdr>
                              <w:divsChild>
                                <w:div w:id="7758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6887">
                      <w:marLeft w:val="0"/>
                      <w:marRight w:val="0"/>
                      <w:marTop w:val="0"/>
                      <w:marBottom w:val="0"/>
                      <w:divBdr>
                        <w:top w:val="none" w:sz="0" w:space="0" w:color="auto"/>
                        <w:left w:val="none" w:sz="0" w:space="0" w:color="auto"/>
                        <w:bottom w:val="none" w:sz="0" w:space="0" w:color="auto"/>
                        <w:right w:val="none" w:sz="0" w:space="0" w:color="auto"/>
                      </w:divBdr>
                      <w:divsChild>
                        <w:div w:id="363673813">
                          <w:marLeft w:val="-120"/>
                          <w:marRight w:val="0"/>
                          <w:marTop w:val="0"/>
                          <w:marBottom w:val="0"/>
                          <w:divBdr>
                            <w:top w:val="none" w:sz="0" w:space="0" w:color="auto"/>
                            <w:left w:val="none" w:sz="0" w:space="0" w:color="auto"/>
                            <w:bottom w:val="none" w:sz="0" w:space="0" w:color="auto"/>
                            <w:right w:val="none" w:sz="0" w:space="0" w:color="auto"/>
                          </w:divBdr>
                          <w:divsChild>
                            <w:div w:id="1706325811">
                              <w:marLeft w:val="0"/>
                              <w:marRight w:val="0"/>
                              <w:marTop w:val="0"/>
                              <w:marBottom w:val="0"/>
                              <w:divBdr>
                                <w:top w:val="none" w:sz="0" w:space="0" w:color="auto"/>
                                <w:left w:val="none" w:sz="0" w:space="0" w:color="auto"/>
                                <w:bottom w:val="none" w:sz="0" w:space="0" w:color="auto"/>
                                <w:right w:val="none" w:sz="0" w:space="0" w:color="auto"/>
                              </w:divBdr>
                              <w:divsChild>
                                <w:div w:id="10535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18593">
                      <w:marLeft w:val="0"/>
                      <w:marRight w:val="0"/>
                      <w:marTop w:val="0"/>
                      <w:marBottom w:val="0"/>
                      <w:divBdr>
                        <w:top w:val="none" w:sz="0" w:space="0" w:color="auto"/>
                        <w:left w:val="none" w:sz="0" w:space="0" w:color="auto"/>
                        <w:bottom w:val="none" w:sz="0" w:space="0" w:color="auto"/>
                        <w:right w:val="none" w:sz="0" w:space="0" w:color="auto"/>
                      </w:divBdr>
                      <w:divsChild>
                        <w:div w:id="1498502036">
                          <w:marLeft w:val="-120"/>
                          <w:marRight w:val="0"/>
                          <w:marTop w:val="0"/>
                          <w:marBottom w:val="0"/>
                          <w:divBdr>
                            <w:top w:val="none" w:sz="0" w:space="0" w:color="auto"/>
                            <w:left w:val="none" w:sz="0" w:space="0" w:color="auto"/>
                            <w:bottom w:val="none" w:sz="0" w:space="0" w:color="auto"/>
                            <w:right w:val="none" w:sz="0" w:space="0" w:color="auto"/>
                          </w:divBdr>
                          <w:divsChild>
                            <w:div w:id="1837839990">
                              <w:marLeft w:val="0"/>
                              <w:marRight w:val="0"/>
                              <w:marTop w:val="0"/>
                              <w:marBottom w:val="0"/>
                              <w:divBdr>
                                <w:top w:val="none" w:sz="0" w:space="0" w:color="auto"/>
                                <w:left w:val="none" w:sz="0" w:space="0" w:color="auto"/>
                                <w:bottom w:val="none" w:sz="0" w:space="0" w:color="auto"/>
                                <w:right w:val="none" w:sz="0" w:space="0" w:color="auto"/>
                              </w:divBdr>
                              <w:divsChild>
                                <w:div w:id="18151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96760">
                      <w:marLeft w:val="0"/>
                      <w:marRight w:val="0"/>
                      <w:marTop w:val="0"/>
                      <w:marBottom w:val="0"/>
                      <w:divBdr>
                        <w:top w:val="none" w:sz="0" w:space="0" w:color="auto"/>
                        <w:left w:val="none" w:sz="0" w:space="0" w:color="auto"/>
                        <w:bottom w:val="none" w:sz="0" w:space="0" w:color="auto"/>
                        <w:right w:val="none" w:sz="0" w:space="0" w:color="auto"/>
                      </w:divBdr>
                      <w:divsChild>
                        <w:div w:id="1536117011">
                          <w:marLeft w:val="-120"/>
                          <w:marRight w:val="0"/>
                          <w:marTop w:val="0"/>
                          <w:marBottom w:val="0"/>
                          <w:divBdr>
                            <w:top w:val="none" w:sz="0" w:space="0" w:color="auto"/>
                            <w:left w:val="none" w:sz="0" w:space="0" w:color="auto"/>
                            <w:bottom w:val="none" w:sz="0" w:space="0" w:color="auto"/>
                            <w:right w:val="none" w:sz="0" w:space="0" w:color="auto"/>
                          </w:divBdr>
                          <w:divsChild>
                            <w:div w:id="1305040240">
                              <w:marLeft w:val="0"/>
                              <w:marRight w:val="0"/>
                              <w:marTop w:val="0"/>
                              <w:marBottom w:val="0"/>
                              <w:divBdr>
                                <w:top w:val="none" w:sz="0" w:space="0" w:color="auto"/>
                                <w:left w:val="none" w:sz="0" w:space="0" w:color="auto"/>
                                <w:bottom w:val="none" w:sz="0" w:space="0" w:color="auto"/>
                                <w:right w:val="none" w:sz="0" w:space="0" w:color="auto"/>
                              </w:divBdr>
                              <w:divsChild>
                                <w:div w:id="18720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588">
                      <w:marLeft w:val="0"/>
                      <w:marRight w:val="0"/>
                      <w:marTop w:val="0"/>
                      <w:marBottom w:val="0"/>
                      <w:divBdr>
                        <w:top w:val="none" w:sz="0" w:space="0" w:color="auto"/>
                        <w:left w:val="none" w:sz="0" w:space="0" w:color="auto"/>
                        <w:bottom w:val="none" w:sz="0" w:space="0" w:color="auto"/>
                        <w:right w:val="none" w:sz="0" w:space="0" w:color="auto"/>
                      </w:divBdr>
                      <w:divsChild>
                        <w:div w:id="2092190855">
                          <w:marLeft w:val="-120"/>
                          <w:marRight w:val="0"/>
                          <w:marTop w:val="0"/>
                          <w:marBottom w:val="0"/>
                          <w:divBdr>
                            <w:top w:val="none" w:sz="0" w:space="0" w:color="auto"/>
                            <w:left w:val="none" w:sz="0" w:space="0" w:color="auto"/>
                            <w:bottom w:val="none" w:sz="0" w:space="0" w:color="auto"/>
                            <w:right w:val="none" w:sz="0" w:space="0" w:color="auto"/>
                          </w:divBdr>
                          <w:divsChild>
                            <w:div w:id="149104663">
                              <w:marLeft w:val="0"/>
                              <w:marRight w:val="0"/>
                              <w:marTop w:val="0"/>
                              <w:marBottom w:val="0"/>
                              <w:divBdr>
                                <w:top w:val="none" w:sz="0" w:space="0" w:color="auto"/>
                                <w:left w:val="none" w:sz="0" w:space="0" w:color="auto"/>
                                <w:bottom w:val="none" w:sz="0" w:space="0" w:color="auto"/>
                                <w:right w:val="none" w:sz="0" w:space="0" w:color="auto"/>
                              </w:divBdr>
                              <w:divsChild>
                                <w:div w:id="8509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73276">
                  <w:marLeft w:val="600"/>
                  <w:marRight w:val="0"/>
                  <w:marTop w:val="0"/>
                  <w:marBottom w:val="60"/>
                  <w:divBdr>
                    <w:top w:val="none" w:sz="0" w:space="0" w:color="auto"/>
                    <w:left w:val="none" w:sz="0" w:space="0" w:color="auto"/>
                    <w:bottom w:val="none" w:sz="0" w:space="0" w:color="auto"/>
                    <w:right w:val="none" w:sz="0" w:space="0" w:color="auto"/>
                  </w:divBdr>
                  <w:divsChild>
                    <w:div w:id="1049912660">
                      <w:marLeft w:val="0"/>
                      <w:marRight w:val="0"/>
                      <w:marTop w:val="0"/>
                      <w:marBottom w:val="0"/>
                      <w:divBdr>
                        <w:top w:val="none" w:sz="0" w:space="0" w:color="auto"/>
                        <w:left w:val="none" w:sz="0" w:space="0" w:color="auto"/>
                        <w:bottom w:val="none" w:sz="0" w:space="0" w:color="auto"/>
                        <w:right w:val="none" w:sz="0" w:space="0" w:color="auto"/>
                      </w:divBdr>
                      <w:divsChild>
                        <w:div w:id="122657243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0969003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634526270">
      <w:bodyDiv w:val="1"/>
      <w:marLeft w:val="0"/>
      <w:marRight w:val="0"/>
      <w:marTop w:val="0"/>
      <w:marBottom w:val="0"/>
      <w:divBdr>
        <w:top w:val="none" w:sz="0" w:space="0" w:color="auto"/>
        <w:left w:val="none" w:sz="0" w:space="0" w:color="auto"/>
        <w:bottom w:val="none" w:sz="0" w:space="0" w:color="auto"/>
        <w:right w:val="none" w:sz="0" w:space="0" w:color="auto"/>
      </w:divBdr>
    </w:div>
    <w:div w:id="686102548">
      <w:bodyDiv w:val="1"/>
      <w:marLeft w:val="0"/>
      <w:marRight w:val="0"/>
      <w:marTop w:val="0"/>
      <w:marBottom w:val="0"/>
      <w:divBdr>
        <w:top w:val="none" w:sz="0" w:space="0" w:color="auto"/>
        <w:left w:val="none" w:sz="0" w:space="0" w:color="auto"/>
        <w:bottom w:val="none" w:sz="0" w:space="0" w:color="auto"/>
        <w:right w:val="none" w:sz="0" w:space="0" w:color="auto"/>
      </w:divBdr>
    </w:div>
    <w:div w:id="768815349">
      <w:bodyDiv w:val="1"/>
      <w:marLeft w:val="0"/>
      <w:marRight w:val="0"/>
      <w:marTop w:val="0"/>
      <w:marBottom w:val="0"/>
      <w:divBdr>
        <w:top w:val="none" w:sz="0" w:space="0" w:color="auto"/>
        <w:left w:val="none" w:sz="0" w:space="0" w:color="auto"/>
        <w:bottom w:val="none" w:sz="0" w:space="0" w:color="auto"/>
        <w:right w:val="none" w:sz="0" w:space="0" w:color="auto"/>
      </w:divBdr>
    </w:div>
    <w:div w:id="779908848">
      <w:bodyDiv w:val="1"/>
      <w:marLeft w:val="0"/>
      <w:marRight w:val="0"/>
      <w:marTop w:val="0"/>
      <w:marBottom w:val="0"/>
      <w:divBdr>
        <w:top w:val="none" w:sz="0" w:space="0" w:color="auto"/>
        <w:left w:val="none" w:sz="0" w:space="0" w:color="auto"/>
        <w:bottom w:val="none" w:sz="0" w:space="0" w:color="auto"/>
        <w:right w:val="none" w:sz="0" w:space="0" w:color="auto"/>
      </w:divBdr>
    </w:div>
    <w:div w:id="890262782">
      <w:bodyDiv w:val="1"/>
      <w:marLeft w:val="0"/>
      <w:marRight w:val="0"/>
      <w:marTop w:val="0"/>
      <w:marBottom w:val="0"/>
      <w:divBdr>
        <w:top w:val="none" w:sz="0" w:space="0" w:color="auto"/>
        <w:left w:val="none" w:sz="0" w:space="0" w:color="auto"/>
        <w:bottom w:val="none" w:sz="0" w:space="0" w:color="auto"/>
        <w:right w:val="none" w:sz="0" w:space="0" w:color="auto"/>
      </w:divBdr>
    </w:div>
    <w:div w:id="896622189">
      <w:bodyDiv w:val="1"/>
      <w:marLeft w:val="0"/>
      <w:marRight w:val="0"/>
      <w:marTop w:val="0"/>
      <w:marBottom w:val="0"/>
      <w:divBdr>
        <w:top w:val="none" w:sz="0" w:space="0" w:color="auto"/>
        <w:left w:val="none" w:sz="0" w:space="0" w:color="auto"/>
        <w:bottom w:val="none" w:sz="0" w:space="0" w:color="auto"/>
        <w:right w:val="none" w:sz="0" w:space="0" w:color="auto"/>
      </w:divBdr>
    </w:div>
    <w:div w:id="968315782">
      <w:bodyDiv w:val="1"/>
      <w:marLeft w:val="0"/>
      <w:marRight w:val="0"/>
      <w:marTop w:val="0"/>
      <w:marBottom w:val="0"/>
      <w:divBdr>
        <w:top w:val="none" w:sz="0" w:space="0" w:color="auto"/>
        <w:left w:val="none" w:sz="0" w:space="0" w:color="auto"/>
        <w:bottom w:val="none" w:sz="0" w:space="0" w:color="auto"/>
        <w:right w:val="none" w:sz="0" w:space="0" w:color="auto"/>
      </w:divBdr>
    </w:div>
    <w:div w:id="1008363336">
      <w:bodyDiv w:val="1"/>
      <w:marLeft w:val="0"/>
      <w:marRight w:val="0"/>
      <w:marTop w:val="0"/>
      <w:marBottom w:val="0"/>
      <w:divBdr>
        <w:top w:val="none" w:sz="0" w:space="0" w:color="auto"/>
        <w:left w:val="none" w:sz="0" w:space="0" w:color="auto"/>
        <w:bottom w:val="none" w:sz="0" w:space="0" w:color="auto"/>
        <w:right w:val="none" w:sz="0" w:space="0" w:color="auto"/>
      </w:divBdr>
    </w:div>
    <w:div w:id="1077050650">
      <w:bodyDiv w:val="1"/>
      <w:marLeft w:val="0"/>
      <w:marRight w:val="0"/>
      <w:marTop w:val="0"/>
      <w:marBottom w:val="0"/>
      <w:divBdr>
        <w:top w:val="none" w:sz="0" w:space="0" w:color="auto"/>
        <w:left w:val="none" w:sz="0" w:space="0" w:color="auto"/>
        <w:bottom w:val="none" w:sz="0" w:space="0" w:color="auto"/>
        <w:right w:val="none" w:sz="0" w:space="0" w:color="auto"/>
      </w:divBdr>
    </w:div>
    <w:div w:id="1092168719">
      <w:bodyDiv w:val="1"/>
      <w:marLeft w:val="0"/>
      <w:marRight w:val="0"/>
      <w:marTop w:val="0"/>
      <w:marBottom w:val="0"/>
      <w:divBdr>
        <w:top w:val="none" w:sz="0" w:space="0" w:color="auto"/>
        <w:left w:val="none" w:sz="0" w:space="0" w:color="auto"/>
        <w:bottom w:val="none" w:sz="0" w:space="0" w:color="auto"/>
        <w:right w:val="none" w:sz="0" w:space="0" w:color="auto"/>
      </w:divBdr>
      <w:divsChild>
        <w:div w:id="1345857617">
          <w:marLeft w:val="0"/>
          <w:marRight w:val="0"/>
          <w:marTop w:val="0"/>
          <w:marBottom w:val="0"/>
          <w:divBdr>
            <w:top w:val="none" w:sz="0" w:space="0" w:color="auto"/>
            <w:left w:val="none" w:sz="0" w:space="0" w:color="auto"/>
            <w:bottom w:val="none" w:sz="0" w:space="0" w:color="auto"/>
            <w:right w:val="none" w:sz="0" w:space="0" w:color="auto"/>
          </w:divBdr>
          <w:divsChild>
            <w:div w:id="15547197">
              <w:marLeft w:val="0"/>
              <w:marRight w:val="0"/>
              <w:marTop w:val="0"/>
              <w:marBottom w:val="0"/>
              <w:divBdr>
                <w:top w:val="none" w:sz="0" w:space="0" w:color="auto"/>
                <w:left w:val="none" w:sz="0" w:space="0" w:color="auto"/>
                <w:bottom w:val="none" w:sz="0" w:space="0" w:color="auto"/>
                <w:right w:val="none" w:sz="0" w:space="0" w:color="auto"/>
              </w:divBdr>
              <w:divsChild>
                <w:div w:id="621420106">
                  <w:marLeft w:val="-120"/>
                  <w:marRight w:val="0"/>
                  <w:marTop w:val="0"/>
                  <w:marBottom w:val="0"/>
                  <w:divBdr>
                    <w:top w:val="none" w:sz="0" w:space="0" w:color="auto"/>
                    <w:left w:val="none" w:sz="0" w:space="0" w:color="auto"/>
                    <w:bottom w:val="none" w:sz="0" w:space="0" w:color="auto"/>
                    <w:right w:val="none" w:sz="0" w:space="0" w:color="auto"/>
                  </w:divBdr>
                  <w:divsChild>
                    <w:div w:id="626665132">
                      <w:marLeft w:val="0"/>
                      <w:marRight w:val="0"/>
                      <w:marTop w:val="0"/>
                      <w:marBottom w:val="0"/>
                      <w:divBdr>
                        <w:top w:val="none" w:sz="0" w:space="0" w:color="auto"/>
                        <w:left w:val="none" w:sz="0" w:space="0" w:color="auto"/>
                        <w:bottom w:val="none" w:sz="0" w:space="0" w:color="auto"/>
                        <w:right w:val="none" w:sz="0" w:space="0" w:color="auto"/>
                      </w:divBdr>
                      <w:divsChild>
                        <w:div w:id="17139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719">
              <w:marLeft w:val="0"/>
              <w:marRight w:val="0"/>
              <w:marTop w:val="0"/>
              <w:marBottom w:val="0"/>
              <w:divBdr>
                <w:top w:val="none" w:sz="0" w:space="0" w:color="auto"/>
                <w:left w:val="none" w:sz="0" w:space="0" w:color="auto"/>
                <w:bottom w:val="none" w:sz="0" w:space="0" w:color="auto"/>
                <w:right w:val="none" w:sz="0" w:space="0" w:color="auto"/>
              </w:divBdr>
              <w:divsChild>
                <w:div w:id="1807044023">
                  <w:marLeft w:val="-120"/>
                  <w:marRight w:val="0"/>
                  <w:marTop w:val="0"/>
                  <w:marBottom w:val="0"/>
                  <w:divBdr>
                    <w:top w:val="none" w:sz="0" w:space="0" w:color="auto"/>
                    <w:left w:val="none" w:sz="0" w:space="0" w:color="auto"/>
                    <w:bottom w:val="none" w:sz="0" w:space="0" w:color="auto"/>
                    <w:right w:val="none" w:sz="0" w:space="0" w:color="auto"/>
                  </w:divBdr>
                  <w:divsChild>
                    <w:div w:id="1705784283">
                      <w:marLeft w:val="0"/>
                      <w:marRight w:val="0"/>
                      <w:marTop w:val="0"/>
                      <w:marBottom w:val="0"/>
                      <w:divBdr>
                        <w:top w:val="none" w:sz="0" w:space="0" w:color="auto"/>
                        <w:left w:val="none" w:sz="0" w:space="0" w:color="auto"/>
                        <w:bottom w:val="none" w:sz="0" w:space="0" w:color="auto"/>
                        <w:right w:val="none" w:sz="0" w:space="0" w:color="auto"/>
                      </w:divBdr>
                      <w:divsChild>
                        <w:div w:id="8309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303">
              <w:marLeft w:val="0"/>
              <w:marRight w:val="0"/>
              <w:marTop w:val="0"/>
              <w:marBottom w:val="0"/>
              <w:divBdr>
                <w:top w:val="none" w:sz="0" w:space="0" w:color="auto"/>
                <w:left w:val="none" w:sz="0" w:space="0" w:color="auto"/>
                <w:bottom w:val="none" w:sz="0" w:space="0" w:color="auto"/>
                <w:right w:val="none" w:sz="0" w:space="0" w:color="auto"/>
              </w:divBdr>
              <w:divsChild>
                <w:div w:id="1905605100">
                  <w:marLeft w:val="-120"/>
                  <w:marRight w:val="0"/>
                  <w:marTop w:val="0"/>
                  <w:marBottom w:val="0"/>
                  <w:divBdr>
                    <w:top w:val="none" w:sz="0" w:space="0" w:color="auto"/>
                    <w:left w:val="none" w:sz="0" w:space="0" w:color="auto"/>
                    <w:bottom w:val="none" w:sz="0" w:space="0" w:color="auto"/>
                    <w:right w:val="none" w:sz="0" w:space="0" w:color="auto"/>
                  </w:divBdr>
                  <w:divsChild>
                    <w:div w:id="1723360326">
                      <w:marLeft w:val="0"/>
                      <w:marRight w:val="0"/>
                      <w:marTop w:val="0"/>
                      <w:marBottom w:val="0"/>
                      <w:divBdr>
                        <w:top w:val="none" w:sz="0" w:space="0" w:color="auto"/>
                        <w:left w:val="none" w:sz="0" w:space="0" w:color="auto"/>
                        <w:bottom w:val="none" w:sz="0" w:space="0" w:color="auto"/>
                        <w:right w:val="none" w:sz="0" w:space="0" w:color="auto"/>
                      </w:divBdr>
                      <w:divsChild>
                        <w:div w:id="15425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74817">
              <w:marLeft w:val="0"/>
              <w:marRight w:val="0"/>
              <w:marTop w:val="0"/>
              <w:marBottom w:val="0"/>
              <w:divBdr>
                <w:top w:val="none" w:sz="0" w:space="0" w:color="auto"/>
                <w:left w:val="none" w:sz="0" w:space="0" w:color="auto"/>
                <w:bottom w:val="none" w:sz="0" w:space="0" w:color="auto"/>
                <w:right w:val="none" w:sz="0" w:space="0" w:color="auto"/>
              </w:divBdr>
              <w:divsChild>
                <w:div w:id="1412697180">
                  <w:marLeft w:val="-120"/>
                  <w:marRight w:val="0"/>
                  <w:marTop w:val="0"/>
                  <w:marBottom w:val="0"/>
                  <w:divBdr>
                    <w:top w:val="none" w:sz="0" w:space="0" w:color="auto"/>
                    <w:left w:val="none" w:sz="0" w:space="0" w:color="auto"/>
                    <w:bottom w:val="none" w:sz="0" w:space="0" w:color="auto"/>
                    <w:right w:val="none" w:sz="0" w:space="0" w:color="auto"/>
                  </w:divBdr>
                  <w:divsChild>
                    <w:div w:id="80180237">
                      <w:marLeft w:val="0"/>
                      <w:marRight w:val="0"/>
                      <w:marTop w:val="0"/>
                      <w:marBottom w:val="0"/>
                      <w:divBdr>
                        <w:top w:val="none" w:sz="0" w:space="0" w:color="auto"/>
                        <w:left w:val="none" w:sz="0" w:space="0" w:color="auto"/>
                        <w:bottom w:val="none" w:sz="0" w:space="0" w:color="auto"/>
                        <w:right w:val="none" w:sz="0" w:space="0" w:color="auto"/>
                      </w:divBdr>
                      <w:divsChild>
                        <w:div w:id="16028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215">
              <w:marLeft w:val="0"/>
              <w:marRight w:val="0"/>
              <w:marTop w:val="0"/>
              <w:marBottom w:val="0"/>
              <w:divBdr>
                <w:top w:val="none" w:sz="0" w:space="0" w:color="auto"/>
                <w:left w:val="none" w:sz="0" w:space="0" w:color="auto"/>
                <w:bottom w:val="none" w:sz="0" w:space="0" w:color="auto"/>
                <w:right w:val="none" w:sz="0" w:space="0" w:color="auto"/>
              </w:divBdr>
              <w:divsChild>
                <w:div w:id="584455044">
                  <w:marLeft w:val="-120"/>
                  <w:marRight w:val="0"/>
                  <w:marTop w:val="0"/>
                  <w:marBottom w:val="0"/>
                  <w:divBdr>
                    <w:top w:val="none" w:sz="0" w:space="0" w:color="auto"/>
                    <w:left w:val="none" w:sz="0" w:space="0" w:color="auto"/>
                    <w:bottom w:val="none" w:sz="0" w:space="0" w:color="auto"/>
                    <w:right w:val="none" w:sz="0" w:space="0" w:color="auto"/>
                  </w:divBdr>
                  <w:divsChild>
                    <w:div w:id="1794473363">
                      <w:marLeft w:val="0"/>
                      <w:marRight w:val="0"/>
                      <w:marTop w:val="0"/>
                      <w:marBottom w:val="0"/>
                      <w:divBdr>
                        <w:top w:val="none" w:sz="0" w:space="0" w:color="auto"/>
                        <w:left w:val="none" w:sz="0" w:space="0" w:color="auto"/>
                        <w:bottom w:val="none" w:sz="0" w:space="0" w:color="auto"/>
                        <w:right w:val="none" w:sz="0" w:space="0" w:color="auto"/>
                      </w:divBdr>
                      <w:divsChild>
                        <w:div w:id="105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449287">
      <w:bodyDiv w:val="1"/>
      <w:marLeft w:val="0"/>
      <w:marRight w:val="0"/>
      <w:marTop w:val="0"/>
      <w:marBottom w:val="0"/>
      <w:divBdr>
        <w:top w:val="none" w:sz="0" w:space="0" w:color="auto"/>
        <w:left w:val="none" w:sz="0" w:space="0" w:color="auto"/>
        <w:bottom w:val="none" w:sz="0" w:space="0" w:color="auto"/>
        <w:right w:val="none" w:sz="0" w:space="0" w:color="auto"/>
      </w:divBdr>
    </w:div>
    <w:div w:id="1217862295">
      <w:bodyDiv w:val="1"/>
      <w:marLeft w:val="0"/>
      <w:marRight w:val="0"/>
      <w:marTop w:val="0"/>
      <w:marBottom w:val="0"/>
      <w:divBdr>
        <w:top w:val="none" w:sz="0" w:space="0" w:color="auto"/>
        <w:left w:val="none" w:sz="0" w:space="0" w:color="auto"/>
        <w:bottom w:val="none" w:sz="0" w:space="0" w:color="auto"/>
        <w:right w:val="none" w:sz="0" w:space="0" w:color="auto"/>
      </w:divBdr>
    </w:div>
    <w:div w:id="1220627306">
      <w:bodyDiv w:val="1"/>
      <w:marLeft w:val="0"/>
      <w:marRight w:val="0"/>
      <w:marTop w:val="0"/>
      <w:marBottom w:val="0"/>
      <w:divBdr>
        <w:top w:val="none" w:sz="0" w:space="0" w:color="auto"/>
        <w:left w:val="none" w:sz="0" w:space="0" w:color="auto"/>
        <w:bottom w:val="none" w:sz="0" w:space="0" w:color="auto"/>
        <w:right w:val="none" w:sz="0" w:space="0" w:color="auto"/>
      </w:divBdr>
    </w:div>
    <w:div w:id="1260872759">
      <w:bodyDiv w:val="1"/>
      <w:marLeft w:val="0"/>
      <w:marRight w:val="0"/>
      <w:marTop w:val="0"/>
      <w:marBottom w:val="0"/>
      <w:divBdr>
        <w:top w:val="none" w:sz="0" w:space="0" w:color="auto"/>
        <w:left w:val="none" w:sz="0" w:space="0" w:color="auto"/>
        <w:bottom w:val="none" w:sz="0" w:space="0" w:color="auto"/>
        <w:right w:val="none" w:sz="0" w:space="0" w:color="auto"/>
      </w:divBdr>
    </w:div>
    <w:div w:id="1306856992">
      <w:bodyDiv w:val="1"/>
      <w:marLeft w:val="0"/>
      <w:marRight w:val="0"/>
      <w:marTop w:val="0"/>
      <w:marBottom w:val="0"/>
      <w:divBdr>
        <w:top w:val="none" w:sz="0" w:space="0" w:color="auto"/>
        <w:left w:val="none" w:sz="0" w:space="0" w:color="auto"/>
        <w:bottom w:val="none" w:sz="0" w:space="0" w:color="auto"/>
        <w:right w:val="none" w:sz="0" w:space="0" w:color="auto"/>
      </w:divBdr>
    </w:div>
    <w:div w:id="1365711371">
      <w:bodyDiv w:val="1"/>
      <w:marLeft w:val="0"/>
      <w:marRight w:val="0"/>
      <w:marTop w:val="0"/>
      <w:marBottom w:val="0"/>
      <w:divBdr>
        <w:top w:val="none" w:sz="0" w:space="0" w:color="auto"/>
        <w:left w:val="none" w:sz="0" w:space="0" w:color="auto"/>
        <w:bottom w:val="none" w:sz="0" w:space="0" w:color="auto"/>
        <w:right w:val="none" w:sz="0" w:space="0" w:color="auto"/>
      </w:divBdr>
    </w:div>
    <w:div w:id="1367949786">
      <w:bodyDiv w:val="1"/>
      <w:marLeft w:val="0"/>
      <w:marRight w:val="0"/>
      <w:marTop w:val="0"/>
      <w:marBottom w:val="0"/>
      <w:divBdr>
        <w:top w:val="none" w:sz="0" w:space="0" w:color="auto"/>
        <w:left w:val="none" w:sz="0" w:space="0" w:color="auto"/>
        <w:bottom w:val="none" w:sz="0" w:space="0" w:color="auto"/>
        <w:right w:val="none" w:sz="0" w:space="0" w:color="auto"/>
      </w:divBdr>
    </w:div>
    <w:div w:id="1400134098">
      <w:bodyDiv w:val="1"/>
      <w:marLeft w:val="0"/>
      <w:marRight w:val="0"/>
      <w:marTop w:val="0"/>
      <w:marBottom w:val="0"/>
      <w:divBdr>
        <w:top w:val="none" w:sz="0" w:space="0" w:color="auto"/>
        <w:left w:val="none" w:sz="0" w:space="0" w:color="auto"/>
        <w:bottom w:val="none" w:sz="0" w:space="0" w:color="auto"/>
        <w:right w:val="none" w:sz="0" w:space="0" w:color="auto"/>
      </w:divBdr>
    </w:div>
    <w:div w:id="1438865809">
      <w:bodyDiv w:val="1"/>
      <w:marLeft w:val="0"/>
      <w:marRight w:val="0"/>
      <w:marTop w:val="0"/>
      <w:marBottom w:val="0"/>
      <w:divBdr>
        <w:top w:val="none" w:sz="0" w:space="0" w:color="auto"/>
        <w:left w:val="none" w:sz="0" w:space="0" w:color="auto"/>
        <w:bottom w:val="none" w:sz="0" w:space="0" w:color="auto"/>
        <w:right w:val="none" w:sz="0" w:space="0" w:color="auto"/>
      </w:divBdr>
    </w:div>
    <w:div w:id="1447118453">
      <w:bodyDiv w:val="1"/>
      <w:marLeft w:val="0"/>
      <w:marRight w:val="0"/>
      <w:marTop w:val="0"/>
      <w:marBottom w:val="0"/>
      <w:divBdr>
        <w:top w:val="none" w:sz="0" w:space="0" w:color="auto"/>
        <w:left w:val="none" w:sz="0" w:space="0" w:color="auto"/>
        <w:bottom w:val="none" w:sz="0" w:space="0" w:color="auto"/>
        <w:right w:val="none" w:sz="0" w:space="0" w:color="auto"/>
      </w:divBdr>
    </w:div>
    <w:div w:id="1593315517">
      <w:bodyDiv w:val="1"/>
      <w:marLeft w:val="0"/>
      <w:marRight w:val="0"/>
      <w:marTop w:val="0"/>
      <w:marBottom w:val="0"/>
      <w:divBdr>
        <w:top w:val="none" w:sz="0" w:space="0" w:color="auto"/>
        <w:left w:val="none" w:sz="0" w:space="0" w:color="auto"/>
        <w:bottom w:val="none" w:sz="0" w:space="0" w:color="auto"/>
        <w:right w:val="none" w:sz="0" w:space="0" w:color="auto"/>
      </w:divBdr>
    </w:div>
    <w:div w:id="1606770305">
      <w:bodyDiv w:val="1"/>
      <w:marLeft w:val="0"/>
      <w:marRight w:val="0"/>
      <w:marTop w:val="0"/>
      <w:marBottom w:val="0"/>
      <w:divBdr>
        <w:top w:val="none" w:sz="0" w:space="0" w:color="auto"/>
        <w:left w:val="none" w:sz="0" w:space="0" w:color="auto"/>
        <w:bottom w:val="none" w:sz="0" w:space="0" w:color="auto"/>
        <w:right w:val="none" w:sz="0" w:space="0" w:color="auto"/>
      </w:divBdr>
    </w:div>
    <w:div w:id="1635522537">
      <w:bodyDiv w:val="1"/>
      <w:marLeft w:val="0"/>
      <w:marRight w:val="0"/>
      <w:marTop w:val="0"/>
      <w:marBottom w:val="0"/>
      <w:divBdr>
        <w:top w:val="none" w:sz="0" w:space="0" w:color="auto"/>
        <w:left w:val="none" w:sz="0" w:space="0" w:color="auto"/>
        <w:bottom w:val="none" w:sz="0" w:space="0" w:color="auto"/>
        <w:right w:val="none" w:sz="0" w:space="0" w:color="auto"/>
      </w:divBdr>
    </w:div>
    <w:div w:id="1649745967">
      <w:bodyDiv w:val="1"/>
      <w:marLeft w:val="0"/>
      <w:marRight w:val="0"/>
      <w:marTop w:val="0"/>
      <w:marBottom w:val="0"/>
      <w:divBdr>
        <w:top w:val="none" w:sz="0" w:space="0" w:color="auto"/>
        <w:left w:val="none" w:sz="0" w:space="0" w:color="auto"/>
        <w:bottom w:val="none" w:sz="0" w:space="0" w:color="auto"/>
        <w:right w:val="none" w:sz="0" w:space="0" w:color="auto"/>
      </w:divBdr>
    </w:div>
    <w:div w:id="1661537734">
      <w:bodyDiv w:val="1"/>
      <w:marLeft w:val="0"/>
      <w:marRight w:val="0"/>
      <w:marTop w:val="0"/>
      <w:marBottom w:val="0"/>
      <w:divBdr>
        <w:top w:val="none" w:sz="0" w:space="0" w:color="auto"/>
        <w:left w:val="none" w:sz="0" w:space="0" w:color="auto"/>
        <w:bottom w:val="none" w:sz="0" w:space="0" w:color="auto"/>
        <w:right w:val="none" w:sz="0" w:space="0" w:color="auto"/>
      </w:divBdr>
    </w:div>
    <w:div w:id="1702972844">
      <w:bodyDiv w:val="1"/>
      <w:marLeft w:val="0"/>
      <w:marRight w:val="0"/>
      <w:marTop w:val="0"/>
      <w:marBottom w:val="0"/>
      <w:divBdr>
        <w:top w:val="none" w:sz="0" w:space="0" w:color="auto"/>
        <w:left w:val="none" w:sz="0" w:space="0" w:color="auto"/>
        <w:bottom w:val="none" w:sz="0" w:space="0" w:color="auto"/>
        <w:right w:val="none" w:sz="0" w:space="0" w:color="auto"/>
      </w:divBdr>
    </w:div>
    <w:div w:id="1744402778">
      <w:bodyDiv w:val="1"/>
      <w:marLeft w:val="0"/>
      <w:marRight w:val="0"/>
      <w:marTop w:val="0"/>
      <w:marBottom w:val="0"/>
      <w:divBdr>
        <w:top w:val="none" w:sz="0" w:space="0" w:color="auto"/>
        <w:left w:val="none" w:sz="0" w:space="0" w:color="auto"/>
        <w:bottom w:val="none" w:sz="0" w:space="0" w:color="auto"/>
        <w:right w:val="none" w:sz="0" w:space="0" w:color="auto"/>
      </w:divBdr>
    </w:div>
    <w:div w:id="1745252922">
      <w:bodyDiv w:val="1"/>
      <w:marLeft w:val="0"/>
      <w:marRight w:val="0"/>
      <w:marTop w:val="0"/>
      <w:marBottom w:val="0"/>
      <w:divBdr>
        <w:top w:val="none" w:sz="0" w:space="0" w:color="auto"/>
        <w:left w:val="none" w:sz="0" w:space="0" w:color="auto"/>
        <w:bottom w:val="none" w:sz="0" w:space="0" w:color="auto"/>
        <w:right w:val="none" w:sz="0" w:space="0" w:color="auto"/>
      </w:divBdr>
    </w:div>
    <w:div w:id="1798061650">
      <w:bodyDiv w:val="1"/>
      <w:marLeft w:val="0"/>
      <w:marRight w:val="0"/>
      <w:marTop w:val="0"/>
      <w:marBottom w:val="0"/>
      <w:divBdr>
        <w:top w:val="none" w:sz="0" w:space="0" w:color="auto"/>
        <w:left w:val="none" w:sz="0" w:space="0" w:color="auto"/>
        <w:bottom w:val="none" w:sz="0" w:space="0" w:color="auto"/>
        <w:right w:val="none" w:sz="0" w:space="0" w:color="auto"/>
      </w:divBdr>
    </w:div>
    <w:div w:id="1851875468">
      <w:bodyDiv w:val="1"/>
      <w:marLeft w:val="0"/>
      <w:marRight w:val="0"/>
      <w:marTop w:val="0"/>
      <w:marBottom w:val="0"/>
      <w:divBdr>
        <w:top w:val="none" w:sz="0" w:space="0" w:color="auto"/>
        <w:left w:val="none" w:sz="0" w:space="0" w:color="auto"/>
        <w:bottom w:val="none" w:sz="0" w:space="0" w:color="auto"/>
        <w:right w:val="none" w:sz="0" w:space="0" w:color="auto"/>
      </w:divBdr>
    </w:div>
    <w:div w:id="1863861441">
      <w:bodyDiv w:val="1"/>
      <w:marLeft w:val="0"/>
      <w:marRight w:val="0"/>
      <w:marTop w:val="0"/>
      <w:marBottom w:val="0"/>
      <w:divBdr>
        <w:top w:val="none" w:sz="0" w:space="0" w:color="auto"/>
        <w:left w:val="none" w:sz="0" w:space="0" w:color="auto"/>
        <w:bottom w:val="none" w:sz="0" w:space="0" w:color="auto"/>
        <w:right w:val="none" w:sz="0" w:space="0" w:color="auto"/>
      </w:divBdr>
    </w:div>
    <w:div w:id="1893619354">
      <w:bodyDiv w:val="1"/>
      <w:marLeft w:val="0"/>
      <w:marRight w:val="0"/>
      <w:marTop w:val="0"/>
      <w:marBottom w:val="0"/>
      <w:divBdr>
        <w:top w:val="none" w:sz="0" w:space="0" w:color="auto"/>
        <w:left w:val="none" w:sz="0" w:space="0" w:color="auto"/>
        <w:bottom w:val="none" w:sz="0" w:space="0" w:color="auto"/>
        <w:right w:val="none" w:sz="0" w:space="0" w:color="auto"/>
      </w:divBdr>
    </w:div>
    <w:div w:id="1900245068">
      <w:bodyDiv w:val="1"/>
      <w:marLeft w:val="0"/>
      <w:marRight w:val="0"/>
      <w:marTop w:val="0"/>
      <w:marBottom w:val="0"/>
      <w:divBdr>
        <w:top w:val="none" w:sz="0" w:space="0" w:color="auto"/>
        <w:left w:val="none" w:sz="0" w:space="0" w:color="auto"/>
        <w:bottom w:val="none" w:sz="0" w:space="0" w:color="auto"/>
        <w:right w:val="none" w:sz="0" w:space="0" w:color="auto"/>
      </w:divBdr>
    </w:div>
    <w:div w:id="1903978976">
      <w:bodyDiv w:val="1"/>
      <w:marLeft w:val="0"/>
      <w:marRight w:val="0"/>
      <w:marTop w:val="0"/>
      <w:marBottom w:val="0"/>
      <w:divBdr>
        <w:top w:val="none" w:sz="0" w:space="0" w:color="auto"/>
        <w:left w:val="none" w:sz="0" w:space="0" w:color="auto"/>
        <w:bottom w:val="none" w:sz="0" w:space="0" w:color="auto"/>
        <w:right w:val="none" w:sz="0" w:space="0" w:color="auto"/>
      </w:divBdr>
    </w:div>
    <w:div w:id="1944605452">
      <w:bodyDiv w:val="1"/>
      <w:marLeft w:val="0"/>
      <w:marRight w:val="0"/>
      <w:marTop w:val="0"/>
      <w:marBottom w:val="0"/>
      <w:divBdr>
        <w:top w:val="none" w:sz="0" w:space="0" w:color="auto"/>
        <w:left w:val="none" w:sz="0" w:space="0" w:color="auto"/>
        <w:bottom w:val="none" w:sz="0" w:space="0" w:color="auto"/>
        <w:right w:val="none" w:sz="0" w:space="0" w:color="auto"/>
      </w:divBdr>
    </w:div>
    <w:div w:id="1979415019">
      <w:bodyDiv w:val="1"/>
      <w:marLeft w:val="0"/>
      <w:marRight w:val="0"/>
      <w:marTop w:val="0"/>
      <w:marBottom w:val="0"/>
      <w:divBdr>
        <w:top w:val="none" w:sz="0" w:space="0" w:color="auto"/>
        <w:left w:val="none" w:sz="0" w:space="0" w:color="auto"/>
        <w:bottom w:val="none" w:sz="0" w:space="0" w:color="auto"/>
        <w:right w:val="none" w:sz="0" w:space="0" w:color="auto"/>
      </w:divBdr>
    </w:div>
    <w:div w:id="2009403732">
      <w:bodyDiv w:val="1"/>
      <w:marLeft w:val="0"/>
      <w:marRight w:val="0"/>
      <w:marTop w:val="0"/>
      <w:marBottom w:val="0"/>
      <w:divBdr>
        <w:top w:val="none" w:sz="0" w:space="0" w:color="auto"/>
        <w:left w:val="none" w:sz="0" w:space="0" w:color="auto"/>
        <w:bottom w:val="none" w:sz="0" w:space="0" w:color="auto"/>
        <w:right w:val="none" w:sz="0" w:space="0" w:color="auto"/>
      </w:divBdr>
    </w:div>
    <w:div w:id="2048096314">
      <w:bodyDiv w:val="1"/>
      <w:marLeft w:val="0"/>
      <w:marRight w:val="0"/>
      <w:marTop w:val="0"/>
      <w:marBottom w:val="0"/>
      <w:divBdr>
        <w:top w:val="none" w:sz="0" w:space="0" w:color="auto"/>
        <w:left w:val="none" w:sz="0" w:space="0" w:color="auto"/>
        <w:bottom w:val="none" w:sz="0" w:space="0" w:color="auto"/>
        <w:right w:val="none" w:sz="0" w:space="0" w:color="auto"/>
      </w:divBdr>
    </w:div>
    <w:div w:id="2070761747">
      <w:bodyDiv w:val="1"/>
      <w:marLeft w:val="0"/>
      <w:marRight w:val="0"/>
      <w:marTop w:val="0"/>
      <w:marBottom w:val="0"/>
      <w:divBdr>
        <w:top w:val="none" w:sz="0" w:space="0" w:color="auto"/>
        <w:left w:val="none" w:sz="0" w:space="0" w:color="auto"/>
        <w:bottom w:val="none" w:sz="0" w:space="0" w:color="auto"/>
        <w:right w:val="none" w:sz="0" w:space="0" w:color="auto"/>
      </w:divBdr>
    </w:div>
    <w:div w:id="2076315750">
      <w:bodyDiv w:val="1"/>
      <w:marLeft w:val="0"/>
      <w:marRight w:val="0"/>
      <w:marTop w:val="0"/>
      <w:marBottom w:val="0"/>
      <w:divBdr>
        <w:top w:val="none" w:sz="0" w:space="0" w:color="auto"/>
        <w:left w:val="none" w:sz="0" w:space="0" w:color="auto"/>
        <w:bottom w:val="none" w:sz="0" w:space="0" w:color="auto"/>
        <w:right w:val="none" w:sz="0" w:space="0" w:color="auto"/>
      </w:divBdr>
    </w:div>
    <w:div w:id="210391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hyperlink" Target="https://www.kilstureforest.org/post/citizen-science-project" TargetMode="External"/><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s://www.kilstureforest.org/post/forest-school-in-kilsture" TargetMode="External"/><Relationship Id="rId53" Type="http://schemas.openxmlformats.org/officeDocument/2006/relationships/image" Target="media/image30.jpeg"/><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wseic.org.uk/"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www.kilstureforest.org/post/kilsture-forest-mycorrhizae-symposium" TargetMode="External"/><Relationship Id="rId48" Type="http://schemas.openxmlformats.org/officeDocument/2006/relationships/hyperlink" Target="https://earth.google.com/web/data=MkEKPwo9CiExeU5BYkV6TGh6Y2VaUFh5VTBJS19zSkNrVU5DSzlmZFESFgoUMDRGOTU3RkZFNDM4QkNFN0M0OTkgAUICCABKCAit-PGFAxAB"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ttps://www.kilstureforest.org/post/art-science-forest-research-developmen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www.kilstureforest.org/post/art-science-forest-research-development" TargetMode="External"/><Relationship Id="rId20" Type="http://schemas.openxmlformats.org/officeDocument/2006/relationships/image" Target="media/image10.png"/><Relationship Id="rId41" Type="http://schemas.openxmlformats.org/officeDocument/2006/relationships/hyperlink" Target="https://www.kilstureforest.org/post/kilsture-forest-citizen-science-project"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8.png"/><Relationship Id="rId5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s://www.kilstureforest.org/post/kilsture-forest-looking-back-at-2024" TargetMode="External"/><Relationship Id="rId52" Type="http://schemas.openxmlformats.org/officeDocument/2006/relationships/hyperlink" Target="https://www.gsabiosphere.org.uk/sustainable-development-goals/sdg-trail/sdg-15-life-on-land-kilsture-community-wood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lsaWatson\Future%20Woodlands%20Scotland\Operations%20-%20General\Templates\FWS%20template%20with%20outlin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473f91-f8d6-4686-89da-d33d4b69ac12" xsi:nil="true"/>
    <lcf76f155ced4ddcb4097134ff3c332f xmlns="157c6a7c-6e25-4899-9200-9d771dca88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6ACAE94388624E83BB5815A6F6129A" ma:contentTypeVersion="18" ma:contentTypeDescription="Create a new document." ma:contentTypeScope="" ma:versionID="8c7d82038ea7fc77386cd6dbe257d029">
  <xsd:schema xmlns:xsd="http://www.w3.org/2001/XMLSchema" xmlns:xs="http://www.w3.org/2001/XMLSchema" xmlns:p="http://schemas.microsoft.com/office/2006/metadata/properties" xmlns:ns2="157c6a7c-6e25-4899-9200-9d771dca88f3" xmlns:ns3="8e473f91-f8d6-4686-89da-d33d4b69ac12" targetNamespace="http://schemas.microsoft.com/office/2006/metadata/properties" ma:root="true" ma:fieldsID="6bc5a86e51eeee677f9ce3684aab07ea" ns2:_="" ns3:_="">
    <xsd:import namespace="157c6a7c-6e25-4899-9200-9d771dca88f3"/>
    <xsd:import namespace="8e473f91-f8d6-4686-89da-d33d4b69ac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c6a7c-6e25-4899-9200-9d771dca8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241004-2333-4ea7-8b4d-a4e9bb6b0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73f91-f8d6-4686-89da-d33d4b69ac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48050b-eccd-4606-82ee-1590dc2166a5}" ma:internalName="TaxCatchAll" ma:showField="CatchAllData" ma:web="8e473f91-f8d6-4686-89da-d33d4b69ac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65694-6675-4981-BEC7-1952EA62DAFE}">
  <ds:schemaRefs>
    <ds:schemaRef ds:uri="http://schemas.microsoft.com/office/2006/metadata/properties"/>
    <ds:schemaRef ds:uri="http://schemas.microsoft.com/office/infopath/2007/PartnerControls"/>
    <ds:schemaRef ds:uri="8e473f91-f8d6-4686-89da-d33d4b69ac12"/>
    <ds:schemaRef ds:uri="157c6a7c-6e25-4899-9200-9d771dca88f3"/>
  </ds:schemaRefs>
</ds:datastoreItem>
</file>

<file path=customXml/itemProps2.xml><?xml version="1.0" encoding="utf-8"?>
<ds:datastoreItem xmlns:ds="http://schemas.openxmlformats.org/officeDocument/2006/customXml" ds:itemID="{1893CF75-840B-4D4D-AC8C-99B507559A0E}">
  <ds:schemaRefs>
    <ds:schemaRef ds:uri="http://schemas.microsoft.com/sharepoint/v3/contenttype/forms"/>
  </ds:schemaRefs>
</ds:datastoreItem>
</file>

<file path=customXml/itemProps3.xml><?xml version="1.0" encoding="utf-8"?>
<ds:datastoreItem xmlns:ds="http://schemas.openxmlformats.org/officeDocument/2006/customXml" ds:itemID="{3CCD9ACA-D3E3-4FFA-AEE8-64EA5C084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c6a7c-6e25-4899-9200-9d771dca88f3"/>
    <ds:schemaRef ds:uri="8e473f91-f8d6-4686-89da-d33d4b69a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E15DCF-0F4A-4439-B417-1B2877E3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FWS template with outline numbering.dotx</Template>
  <TotalTime>0</TotalTime>
  <Pages>18</Pages>
  <Words>4112</Words>
  <Characters>21618</Characters>
  <Application>Microsoft Office Word</Application>
  <DocSecurity>0</DocSecurity>
  <Lines>417</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25654</CharactersWithSpaces>
  <SharedDoc>false</SharedDoc>
  <HyperlinkBase/>
  <HLinks>
    <vt:vector size="24" baseType="variant">
      <vt:variant>
        <vt:i4>2162759</vt:i4>
      </vt:variant>
      <vt:variant>
        <vt:i4>9</vt:i4>
      </vt:variant>
      <vt:variant>
        <vt:i4>0</vt:i4>
      </vt:variant>
      <vt:variant>
        <vt:i4>5</vt:i4>
      </vt:variant>
      <vt:variant>
        <vt:lpwstr>https://www.youtube.com/watch?v=npi92nkx9zU&amp;ab_channel=WoodlandsTV</vt:lpwstr>
      </vt:variant>
      <vt:variant>
        <vt:lpwstr/>
      </vt:variant>
      <vt:variant>
        <vt:i4>2097262</vt:i4>
      </vt:variant>
      <vt:variant>
        <vt:i4>6</vt:i4>
      </vt:variant>
      <vt:variant>
        <vt:i4>0</vt:i4>
      </vt:variant>
      <vt:variant>
        <vt:i4>5</vt:i4>
      </vt:variant>
      <vt:variant>
        <vt:lpwstr>https://www.bbc.co.uk/news/science-environment-67718719</vt:lpwstr>
      </vt:variant>
      <vt:variant>
        <vt:lpwstr/>
      </vt:variant>
      <vt:variant>
        <vt:i4>1966172</vt:i4>
      </vt:variant>
      <vt:variant>
        <vt:i4>3</vt:i4>
      </vt:variant>
      <vt:variant>
        <vt:i4>0</vt:i4>
      </vt:variant>
      <vt:variant>
        <vt:i4>5</vt:i4>
      </vt:variant>
      <vt:variant>
        <vt:lpwstr>https://www.ccfg.org.uk/</vt:lpwstr>
      </vt:variant>
      <vt:variant>
        <vt:lpwstr/>
      </vt:variant>
      <vt:variant>
        <vt:i4>2621561</vt:i4>
      </vt:variant>
      <vt:variant>
        <vt:i4>0</vt:i4>
      </vt:variant>
      <vt:variant>
        <vt:i4>0</vt:i4>
      </vt:variant>
      <vt:variant>
        <vt:i4>5</vt:i4>
      </vt:variant>
      <vt:variant>
        <vt:lpwstr>https://uk.fsc.org/newsfeed/regenerative-forestry-why-do-we-need-it-and-what-is-it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Watson</dc:creator>
  <cp:keywords/>
  <dc:description/>
  <cp:lastModifiedBy>Ailsa Watson</cp:lastModifiedBy>
  <cp:revision>15</cp:revision>
  <cp:lastPrinted>2024-05-22T09:43:00Z</cp:lastPrinted>
  <dcterms:created xsi:type="dcterms:W3CDTF">2026-03-10T15:12:00Z</dcterms:created>
  <dcterms:modified xsi:type="dcterms:W3CDTF">2026-03-10T16:19:00Z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2965200</vt:r8>
  </property>
  <property fmtid="{D5CDD505-2E9C-101B-9397-08002B2CF9AE}" pid="3" name="xd_Signature">
    <vt:bool>false</vt:bool>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activity">
    <vt:lpwstr>{"FileActivityType":"9","FileActivityTimeStamp":"2023-12-06T10:44:45.963Z","FileActivityUsersOnPage":[{"DisplayName":"Ailsa Watson","Id":"ailsawatson@futurewoodlands.org.uk"}],"FileActivityNavigationId":null}</vt:lpwstr>
  </property>
  <property fmtid="{D5CDD505-2E9C-101B-9397-08002B2CF9AE}" pid="11" name="ContentTypeId">
    <vt:lpwstr>0x0101004C6ACAE94388624E83BB5815A6F6129A</vt:lpwstr>
  </property>
</Properties>
</file>